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31" w:rsidRDefault="00006731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u w:val="single"/>
        </w:rPr>
      </w:pPr>
    </w:p>
    <w:p w:rsidR="00006731" w:rsidRDefault="00006731" w:rsidP="00006731">
      <w:pPr>
        <w:pStyle w:val="10"/>
        <w:shd w:val="clear" w:color="auto" w:fill="auto"/>
        <w:spacing w:after="0" w:line="240" w:lineRule="auto"/>
        <w:ind w:left="5103" w:right="240"/>
        <w:jc w:val="right"/>
        <w:rPr>
          <w:color w:val="000000"/>
          <w:sz w:val="18"/>
          <w:szCs w:val="18"/>
        </w:rPr>
      </w:pPr>
      <w:r w:rsidRPr="00006731">
        <w:rPr>
          <w:color w:val="000000"/>
          <w:sz w:val="18"/>
          <w:szCs w:val="18"/>
        </w:rPr>
        <w:t xml:space="preserve">Приложение № </w:t>
      </w:r>
      <w:r w:rsidR="00E3782B">
        <w:rPr>
          <w:color w:val="000000"/>
          <w:sz w:val="18"/>
          <w:szCs w:val="18"/>
        </w:rPr>
        <w:t>1</w:t>
      </w:r>
      <w:r w:rsidRPr="00006731">
        <w:rPr>
          <w:color w:val="000000"/>
          <w:sz w:val="18"/>
          <w:szCs w:val="18"/>
        </w:rPr>
        <w:t xml:space="preserve"> к распоряжению </w:t>
      </w:r>
      <w:r w:rsidRPr="00006731">
        <w:rPr>
          <w:sz w:val="18"/>
          <w:szCs w:val="18"/>
        </w:rPr>
        <w:t xml:space="preserve">администрации </w:t>
      </w:r>
      <w:r w:rsidR="00047508">
        <w:rPr>
          <w:sz w:val="18"/>
          <w:szCs w:val="18"/>
        </w:rPr>
        <w:t>Красногорского сельского</w:t>
      </w:r>
      <w:r w:rsidRPr="00006731">
        <w:rPr>
          <w:sz w:val="18"/>
          <w:szCs w:val="18"/>
        </w:rPr>
        <w:t xml:space="preserve"> поселения</w:t>
      </w:r>
      <w:r w:rsidRPr="00006731">
        <w:rPr>
          <w:color w:val="000000"/>
          <w:sz w:val="18"/>
          <w:szCs w:val="18"/>
        </w:rPr>
        <w:t xml:space="preserve"> </w:t>
      </w:r>
    </w:p>
    <w:p w:rsidR="00006731" w:rsidRPr="00006731" w:rsidRDefault="00006731" w:rsidP="00006731">
      <w:pPr>
        <w:pStyle w:val="10"/>
        <w:shd w:val="clear" w:color="auto" w:fill="auto"/>
        <w:spacing w:after="0" w:line="240" w:lineRule="auto"/>
        <w:ind w:left="5103" w:right="240"/>
        <w:jc w:val="right"/>
        <w:rPr>
          <w:sz w:val="18"/>
          <w:szCs w:val="18"/>
        </w:rPr>
      </w:pPr>
      <w:r w:rsidRPr="00006731">
        <w:rPr>
          <w:color w:val="000000"/>
          <w:sz w:val="18"/>
          <w:szCs w:val="18"/>
        </w:rPr>
        <w:t xml:space="preserve">от </w:t>
      </w:r>
      <w:r w:rsidR="005C6A88">
        <w:rPr>
          <w:color w:val="000000"/>
          <w:sz w:val="18"/>
          <w:szCs w:val="18"/>
        </w:rPr>
        <w:t>17 февраля 2025</w:t>
      </w:r>
      <w:r w:rsidR="0082595F">
        <w:rPr>
          <w:sz w:val="18"/>
          <w:szCs w:val="18"/>
        </w:rPr>
        <w:t xml:space="preserve"> года</w:t>
      </w:r>
      <w:r w:rsidRPr="00006731">
        <w:rPr>
          <w:color w:val="000000"/>
          <w:sz w:val="18"/>
          <w:szCs w:val="18"/>
        </w:rPr>
        <w:t xml:space="preserve"> № </w:t>
      </w:r>
      <w:r w:rsidR="008C3680">
        <w:rPr>
          <w:color w:val="000000"/>
          <w:sz w:val="18"/>
          <w:szCs w:val="18"/>
        </w:rPr>
        <w:t>22</w:t>
      </w:r>
    </w:p>
    <w:p w:rsidR="00006731" w:rsidRDefault="00006731" w:rsidP="00006731">
      <w:pPr>
        <w:pStyle w:val="ConsTitle"/>
        <w:widowControl/>
        <w:ind w:left="-1134" w:right="0" w:firstLine="1276"/>
        <w:jc w:val="right"/>
        <w:rPr>
          <w:rFonts w:ascii="Times New Roman" w:hAnsi="Times New Roman"/>
          <w:u w:val="single"/>
        </w:rPr>
      </w:pPr>
    </w:p>
    <w:p w:rsidR="00006731" w:rsidRDefault="00006731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u w:val="single"/>
        </w:rPr>
      </w:pPr>
    </w:p>
    <w:p w:rsidR="008F3B25" w:rsidRDefault="008F3B25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u w:val="single"/>
        </w:rPr>
      </w:pPr>
      <w:r w:rsidRPr="00DB3900">
        <w:rPr>
          <w:rFonts w:ascii="Times New Roman" w:hAnsi="Times New Roman"/>
          <w:u w:val="single"/>
        </w:rPr>
        <w:t xml:space="preserve">АДМИНИСТРАЦИЯ   МУНИЦИПАЛЬНОГО ОБРАЗОВАНИЯ </w:t>
      </w:r>
      <w:r w:rsidR="00047508">
        <w:rPr>
          <w:rFonts w:ascii="Times New Roman" w:hAnsi="Times New Roman"/>
          <w:u w:val="single"/>
        </w:rPr>
        <w:t>КРАСНОГОРСКОГО СЕЛЬСКОГО</w:t>
      </w:r>
      <w:r w:rsidRPr="00DB3900">
        <w:rPr>
          <w:rFonts w:ascii="Times New Roman" w:hAnsi="Times New Roman"/>
          <w:u w:val="single"/>
        </w:rPr>
        <w:t xml:space="preserve"> </w:t>
      </w:r>
    </w:p>
    <w:p w:rsidR="008F3B25" w:rsidRPr="00DB3900" w:rsidRDefault="008F3B25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 xml:space="preserve">    </w:t>
      </w:r>
      <w:r w:rsidRPr="00DB3900">
        <w:rPr>
          <w:rFonts w:ascii="Times New Roman" w:hAnsi="Times New Roman"/>
          <w:u w:val="single"/>
        </w:rPr>
        <w:t>ПОСЕЛЕНИЯ ПОЛТАВСКОГО МУНИЦИПАЛЬНОГО РАЙОНА ОМСКОЙ ОБЛАСТИ</w:t>
      </w:r>
    </w:p>
    <w:p w:rsidR="005C6A88" w:rsidRPr="00CF5647" w:rsidRDefault="00C17252" w:rsidP="005C6A88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</w:rPr>
      </w:pPr>
      <w:r w:rsidRPr="0083474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сообщает о проведении</w:t>
      </w:r>
      <w:r w:rsidR="009A4D55" w:rsidRPr="0083474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открытого</w:t>
      </w:r>
      <w:r w:rsidRPr="0083474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аукциона  </w:t>
      </w:r>
      <w:r w:rsidR="005C6A88" w:rsidRPr="00CF5647">
        <w:rPr>
          <w:i/>
          <w:iCs/>
        </w:rPr>
        <w:t>посредством публичного предложения,</w:t>
      </w:r>
    </w:p>
    <w:p w:rsidR="005C6A88" w:rsidRPr="00CF5647" w:rsidRDefault="005C6A88" w:rsidP="005C6A88">
      <w:pPr>
        <w:spacing w:after="0" w:line="240" w:lineRule="auto"/>
        <w:jc w:val="center"/>
        <w:rPr>
          <w:i/>
          <w:color w:val="000000" w:themeColor="text1"/>
        </w:rPr>
      </w:pPr>
      <w:r w:rsidRPr="00CF5647">
        <w:rPr>
          <w:i/>
          <w:color w:val="000000" w:themeColor="text1"/>
        </w:rPr>
        <w:t>в электронной форме</w:t>
      </w:r>
    </w:p>
    <w:p w:rsidR="00C17252" w:rsidRPr="00834745" w:rsidRDefault="00C17252" w:rsidP="00C17252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7156AA" w:rsidRDefault="007156AA" w:rsidP="00C17252">
      <w:pPr>
        <w:pStyle w:val="1"/>
        <w:widowControl w:val="0"/>
        <w:tabs>
          <w:tab w:val="left" w:pos="5660"/>
        </w:tabs>
        <w:jc w:val="center"/>
        <w:rPr>
          <w:b/>
          <w:color w:val="000000" w:themeColor="text1"/>
          <w:sz w:val="20"/>
        </w:rPr>
      </w:pPr>
    </w:p>
    <w:p w:rsidR="00C17252" w:rsidRPr="00834745" w:rsidRDefault="00C17252" w:rsidP="00C17252">
      <w:pPr>
        <w:pStyle w:val="1"/>
        <w:widowControl w:val="0"/>
        <w:tabs>
          <w:tab w:val="left" w:pos="5660"/>
        </w:tabs>
        <w:jc w:val="center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>. ОБЩИЕ ПОЛОЖЕНИЯ</w:t>
      </w:r>
    </w:p>
    <w:p w:rsidR="008F3B25" w:rsidRPr="008F3B25" w:rsidRDefault="00C17252" w:rsidP="008F3B2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8F3B25">
        <w:rPr>
          <w:rFonts w:ascii="Times New Roman" w:hAnsi="Times New Roman" w:cs="Times New Roman"/>
          <w:color w:val="000000" w:themeColor="text1"/>
        </w:rPr>
        <w:t xml:space="preserve"> 1. Собственник продаваемого имущества –</w:t>
      </w:r>
      <w:r w:rsidR="00F613ED">
        <w:rPr>
          <w:rFonts w:ascii="Times New Roman" w:hAnsi="Times New Roman" w:cs="Times New Roman"/>
          <w:color w:val="000000" w:themeColor="text1"/>
        </w:rPr>
        <w:t xml:space="preserve"> </w:t>
      </w:r>
      <w:r w:rsidR="00F613ED" w:rsidRPr="00F613ED">
        <w:rPr>
          <w:rFonts w:ascii="Times New Roman" w:hAnsi="Times New Roman" w:cs="Times New Roman"/>
          <w:b w:val="0"/>
          <w:color w:val="000000" w:themeColor="text1"/>
        </w:rPr>
        <w:t>М</w:t>
      </w:r>
      <w:r w:rsidR="00F613ED">
        <w:rPr>
          <w:rFonts w:ascii="Times New Roman" w:hAnsi="Times New Roman" w:cs="Times New Roman"/>
          <w:b w:val="0"/>
        </w:rPr>
        <w:t>униципальное</w:t>
      </w:r>
      <w:r w:rsidR="00520555" w:rsidRPr="00F81720">
        <w:rPr>
          <w:rFonts w:ascii="Times New Roman" w:hAnsi="Times New Roman" w:cs="Times New Roman"/>
          <w:b w:val="0"/>
        </w:rPr>
        <w:t xml:space="preserve"> образовани</w:t>
      </w:r>
      <w:r w:rsidR="00F613ED">
        <w:rPr>
          <w:rFonts w:ascii="Times New Roman" w:hAnsi="Times New Roman" w:cs="Times New Roman"/>
          <w:b w:val="0"/>
        </w:rPr>
        <w:t>е</w:t>
      </w:r>
      <w:r w:rsidR="00520555" w:rsidRPr="00F81720">
        <w:rPr>
          <w:rFonts w:ascii="Times New Roman" w:hAnsi="Times New Roman" w:cs="Times New Roman"/>
          <w:b w:val="0"/>
        </w:rPr>
        <w:t xml:space="preserve"> </w:t>
      </w:r>
      <w:r w:rsidR="00047508">
        <w:rPr>
          <w:rFonts w:ascii="Times New Roman" w:hAnsi="Times New Roman" w:cs="Times New Roman"/>
          <w:b w:val="0"/>
        </w:rPr>
        <w:t>Красногорское сельское</w:t>
      </w:r>
      <w:r w:rsidR="00520555" w:rsidRPr="00F81720">
        <w:rPr>
          <w:rFonts w:ascii="Times New Roman" w:hAnsi="Times New Roman" w:cs="Times New Roman"/>
          <w:b w:val="0"/>
        </w:rPr>
        <w:t xml:space="preserve"> поселени</w:t>
      </w:r>
      <w:r w:rsidR="00047508">
        <w:rPr>
          <w:rFonts w:ascii="Times New Roman" w:hAnsi="Times New Roman" w:cs="Times New Roman"/>
          <w:b w:val="0"/>
        </w:rPr>
        <w:t>е</w:t>
      </w:r>
      <w:r w:rsidR="00520555" w:rsidRPr="00F81720">
        <w:rPr>
          <w:rFonts w:ascii="Times New Roman" w:hAnsi="Times New Roman" w:cs="Times New Roman"/>
          <w:b w:val="0"/>
        </w:rPr>
        <w:t xml:space="preserve"> Полтавского муниципального района Омской области</w:t>
      </w:r>
      <w:r w:rsidR="008F3B25" w:rsidRPr="008F3B25">
        <w:rPr>
          <w:rFonts w:ascii="Times New Roman" w:hAnsi="Times New Roman" w:cs="Times New Roman"/>
          <w:b w:val="0"/>
          <w:sz w:val="18"/>
          <w:szCs w:val="18"/>
        </w:rPr>
        <w:t>.</w:t>
      </w:r>
    </w:p>
    <w:p w:rsidR="008F3B25" w:rsidRPr="008F3B25" w:rsidRDefault="00C17252" w:rsidP="008F3B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0"/>
        </w:rPr>
      </w:pP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 2. </w:t>
      </w:r>
      <w:r w:rsidR="00581644" w:rsidRPr="008F3B2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Организатор торгов</w:t>
      </w:r>
      <w:r w:rsidR="00713B22"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 </w:t>
      </w:r>
      <w:r w:rsidR="002608AE"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- </w:t>
      </w: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 </w:t>
      </w:r>
      <w:r w:rsidR="00F81720" w:rsidRPr="00F81720">
        <w:rPr>
          <w:rFonts w:ascii="Times New Roman" w:hAnsi="Times New Roman" w:cs="Times New Roman"/>
          <w:sz w:val="20"/>
          <w:szCs w:val="20"/>
        </w:rPr>
        <w:t xml:space="preserve">Администрация муниципального образования </w:t>
      </w:r>
      <w:r w:rsidR="00047508">
        <w:rPr>
          <w:rFonts w:ascii="Times New Roman" w:hAnsi="Times New Roman" w:cs="Times New Roman"/>
          <w:sz w:val="20"/>
          <w:szCs w:val="20"/>
        </w:rPr>
        <w:t>Красногорского сельского</w:t>
      </w:r>
      <w:r w:rsidR="00F81720" w:rsidRPr="00F81720">
        <w:rPr>
          <w:rFonts w:ascii="Times New Roman" w:hAnsi="Times New Roman" w:cs="Times New Roman"/>
          <w:sz w:val="20"/>
          <w:szCs w:val="20"/>
        </w:rPr>
        <w:t xml:space="preserve"> поселения Полтавского муниципального района Омской области</w:t>
      </w:r>
    </w:p>
    <w:p w:rsidR="00C17252" w:rsidRPr="008C3680" w:rsidRDefault="00C17252" w:rsidP="008F3B2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>3</w:t>
      </w:r>
      <w:r w:rsidRPr="008F3B25">
        <w:rPr>
          <w:rFonts w:ascii="Times New Roman" w:hAnsi="Times New Roman" w:cs="Times New Roman"/>
          <w:color w:val="000000" w:themeColor="text1"/>
          <w:sz w:val="20"/>
        </w:rPr>
        <w:t xml:space="preserve">. </w:t>
      </w: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Форма торгов (способ приватизации) </w:t>
      </w:r>
      <w:r w:rsidR="00B42A2D" w:rsidRPr="008F3B25">
        <w:rPr>
          <w:rFonts w:ascii="Times New Roman" w:hAnsi="Times New Roman" w:cs="Times New Roman"/>
          <w:b/>
          <w:color w:val="000000" w:themeColor="text1"/>
          <w:sz w:val="20"/>
        </w:rPr>
        <w:t>–</w:t>
      </w:r>
      <w:r w:rsidRPr="008F3B25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31077" w:rsidRPr="008F3B25">
        <w:rPr>
          <w:rFonts w:ascii="Times New Roman" w:hAnsi="Times New Roman" w:cs="Times New Roman"/>
          <w:color w:val="000000"/>
          <w:sz w:val="20"/>
        </w:rPr>
        <w:t xml:space="preserve">аукцион в электронной форме </w:t>
      </w:r>
      <w:r w:rsidR="005C6A88" w:rsidRPr="008C3680">
        <w:rPr>
          <w:rFonts w:ascii="Times New Roman" w:hAnsi="Times New Roman" w:cs="Times New Roman"/>
          <w:color w:val="000000"/>
          <w:sz w:val="20"/>
          <w:szCs w:val="20"/>
        </w:rPr>
        <w:t>посредством публичного предложения</w:t>
      </w:r>
      <w:r w:rsidRPr="008C368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 xml:space="preserve"> 4.  Дата начала приема заявок на участие в аукционе</w:t>
      </w:r>
      <w:r w:rsidR="00105B89" w:rsidRPr="008F3B25">
        <w:rPr>
          <w:b/>
          <w:color w:val="000000" w:themeColor="text1"/>
          <w:sz w:val="20"/>
        </w:rPr>
        <w:t xml:space="preserve"> </w:t>
      </w:r>
      <w:r w:rsidR="00E2303D" w:rsidRPr="008F3B25">
        <w:rPr>
          <w:color w:val="000000" w:themeColor="text1"/>
          <w:sz w:val="20"/>
        </w:rPr>
        <w:t>–</w:t>
      </w:r>
      <w:r w:rsidRPr="008F3B25">
        <w:rPr>
          <w:color w:val="000000" w:themeColor="text1"/>
          <w:sz w:val="20"/>
        </w:rPr>
        <w:t xml:space="preserve"> </w:t>
      </w:r>
      <w:r w:rsidR="005C6A88">
        <w:rPr>
          <w:color w:val="000000" w:themeColor="text1"/>
          <w:sz w:val="20"/>
        </w:rPr>
        <w:t>19 февраля</w:t>
      </w:r>
      <w:r w:rsidR="004D11DF">
        <w:rPr>
          <w:color w:val="000000" w:themeColor="text1"/>
          <w:sz w:val="20"/>
        </w:rPr>
        <w:t xml:space="preserve"> 202</w:t>
      </w:r>
      <w:r w:rsidR="005C6A88">
        <w:rPr>
          <w:color w:val="000000" w:themeColor="text1"/>
          <w:sz w:val="20"/>
        </w:rPr>
        <w:t>5</w:t>
      </w:r>
      <w:r w:rsidRPr="008F3B25">
        <w:rPr>
          <w:color w:val="000000" w:themeColor="text1"/>
          <w:sz w:val="20"/>
        </w:rPr>
        <w:t xml:space="preserve"> г.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color w:val="000000" w:themeColor="text1"/>
          <w:sz w:val="20"/>
        </w:rPr>
        <w:t xml:space="preserve"> 5.  </w:t>
      </w:r>
      <w:r w:rsidRPr="008F3B25">
        <w:rPr>
          <w:b/>
          <w:color w:val="000000" w:themeColor="text1"/>
          <w:sz w:val="20"/>
        </w:rPr>
        <w:t>Дата окончания  приема заявок на участие в аукционе</w:t>
      </w:r>
      <w:r w:rsidRPr="008F3B25">
        <w:rPr>
          <w:color w:val="000000" w:themeColor="text1"/>
          <w:sz w:val="20"/>
        </w:rPr>
        <w:t xml:space="preserve"> </w:t>
      </w:r>
      <w:r w:rsidR="00133A4F" w:rsidRPr="008F3B25">
        <w:rPr>
          <w:color w:val="000000" w:themeColor="text1"/>
          <w:sz w:val="20"/>
        </w:rPr>
        <w:t xml:space="preserve"> -</w:t>
      </w:r>
      <w:r w:rsidR="00EC6279" w:rsidRPr="008F3B25">
        <w:rPr>
          <w:color w:val="000000" w:themeColor="text1"/>
          <w:sz w:val="20"/>
        </w:rPr>
        <w:t xml:space="preserve"> </w:t>
      </w:r>
      <w:r w:rsidR="005C6A88">
        <w:rPr>
          <w:color w:val="000000" w:themeColor="text1"/>
          <w:sz w:val="20"/>
        </w:rPr>
        <w:t>16 марта</w:t>
      </w:r>
      <w:r w:rsidR="00047508">
        <w:rPr>
          <w:color w:val="000000" w:themeColor="text1"/>
          <w:sz w:val="20"/>
        </w:rPr>
        <w:t xml:space="preserve"> 2025</w:t>
      </w:r>
      <w:r w:rsidRPr="008F3B25">
        <w:rPr>
          <w:color w:val="000000" w:themeColor="text1"/>
          <w:sz w:val="20"/>
        </w:rPr>
        <w:t xml:space="preserve"> г.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color w:val="000000" w:themeColor="text1"/>
          <w:sz w:val="20"/>
        </w:rPr>
        <w:t xml:space="preserve"> </w:t>
      </w:r>
      <w:r w:rsidRPr="00006731">
        <w:rPr>
          <w:b/>
          <w:color w:val="000000" w:themeColor="text1"/>
          <w:sz w:val="20"/>
        </w:rPr>
        <w:t>6</w:t>
      </w:r>
      <w:r w:rsidRPr="008F3B25">
        <w:rPr>
          <w:color w:val="000000" w:themeColor="text1"/>
          <w:sz w:val="20"/>
        </w:rPr>
        <w:t xml:space="preserve">. </w:t>
      </w:r>
      <w:r w:rsidR="003E36F3" w:rsidRPr="008F3B25">
        <w:rPr>
          <w:b/>
          <w:color w:val="000000" w:themeColor="text1"/>
          <w:sz w:val="20"/>
        </w:rPr>
        <w:t>М</w:t>
      </w:r>
      <w:r w:rsidRPr="008F3B25">
        <w:rPr>
          <w:b/>
          <w:color w:val="000000" w:themeColor="text1"/>
          <w:sz w:val="20"/>
        </w:rPr>
        <w:t>есто приема заявок</w:t>
      </w:r>
      <w:r w:rsidRPr="008F3B25">
        <w:rPr>
          <w:color w:val="000000" w:themeColor="text1"/>
          <w:sz w:val="20"/>
        </w:rPr>
        <w:t xml:space="preserve"> –  </w:t>
      </w:r>
      <w:r w:rsidR="00365010" w:rsidRPr="008F3B25">
        <w:rPr>
          <w:color w:val="000000"/>
          <w:sz w:val="20"/>
        </w:rPr>
        <w:t xml:space="preserve">Единая электронная торговая площадка </w:t>
      </w:r>
      <w:hyperlink r:id="rId6" w:history="1">
        <w:r w:rsidR="000652EB" w:rsidRPr="008F3B25">
          <w:rPr>
            <w:rStyle w:val="a3"/>
            <w:b/>
            <w:sz w:val="20"/>
          </w:rPr>
          <w:t>www.roseltorg.ru</w:t>
        </w:r>
      </w:hyperlink>
      <w:r w:rsidR="00365010" w:rsidRPr="008F3B25">
        <w:rPr>
          <w:b/>
          <w:color w:val="000000" w:themeColor="text1"/>
          <w:sz w:val="20"/>
        </w:rPr>
        <w:t>.</w:t>
      </w:r>
      <w:r w:rsidR="00B11A40" w:rsidRPr="008F3B25">
        <w:rPr>
          <w:color w:val="000000" w:themeColor="text1"/>
          <w:sz w:val="20"/>
        </w:rPr>
        <w:t xml:space="preserve"> </w:t>
      </w:r>
      <w:r w:rsidR="00B11A40" w:rsidRPr="008F3B25">
        <w:rPr>
          <w:szCs w:val="24"/>
        </w:rPr>
        <w:t xml:space="preserve"> 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>7.</w:t>
      </w:r>
      <w:r w:rsidRPr="008F3B25">
        <w:rPr>
          <w:color w:val="000000" w:themeColor="text1"/>
          <w:sz w:val="20"/>
        </w:rPr>
        <w:t xml:space="preserve"> </w:t>
      </w:r>
      <w:r w:rsidRPr="008F3B25">
        <w:rPr>
          <w:b/>
          <w:color w:val="000000" w:themeColor="text1"/>
          <w:sz w:val="20"/>
        </w:rPr>
        <w:t>Дата, время и место определения участников аукциона</w:t>
      </w:r>
      <w:r w:rsidRPr="008F3B25">
        <w:rPr>
          <w:color w:val="000000" w:themeColor="text1"/>
          <w:sz w:val="20"/>
        </w:rPr>
        <w:t xml:space="preserve"> </w:t>
      </w:r>
      <w:r w:rsidR="00133A4F" w:rsidRPr="008F3B25">
        <w:rPr>
          <w:color w:val="000000" w:themeColor="text1"/>
          <w:sz w:val="20"/>
        </w:rPr>
        <w:t>–</w:t>
      </w:r>
      <w:r w:rsidR="007156AA" w:rsidRPr="008F3B25">
        <w:rPr>
          <w:color w:val="000000" w:themeColor="text1"/>
          <w:sz w:val="20"/>
        </w:rPr>
        <w:t xml:space="preserve"> </w:t>
      </w:r>
      <w:r w:rsidR="005C6A88">
        <w:rPr>
          <w:color w:val="000000" w:themeColor="text1"/>
          <w:sz w:val="20"/>
        </w:rPr>
        <w:t>18 марта</w:t>
      </w:r>
      <w:r w:rsidR="00047508">
        <w:rPr>
          <w:color w:val="000000" w:themeColor="text1"/>
          <w:sz w:val="20"/>
        </w:rPr>
        <w:t xml:space="preserve"> 2025</w:t>
      </w:r>
      <w:r w:rsidR="004D11DF">
        <w:rPr>
          <w:color w:val="000000" w:themeColor="text1"/>
          <w:sz w:val="20"/>
        </w:rPr>
        <w:t xml:space="preserve"> </w:t>
      </w:r>
      <w:r w:rsidRPr="008F3B25">
        <w:rPr>
          <w:color w:val="000000" w:themeColor="text1"/>
          <w:sz w:val="20"/>
        </w:rPr>
        <w:t xml:space="preserve">г. в </w:t>
      </w:r>
      <w:r w:rsidR="005931F7" w:rsidRPr="008F3B25">
        <w:rPr>
          <w:color w:val="000000" w:themeColor="text1"/>
          <w:sz w:val="20"/>
        </w:rPr>
        <w:t>1</w:t>
      </w:r>
      <w:r w:rsidR="004511C9" w:rsidRPr="008F3B25">
        <w:rPr>
          <w:color w:val="000000" w:themeColor="text1"/>
          <w:sz w:val="20"/>
        </w:rPr>
        <w:t>0</w:t>
      </w:r>
      <w:r w:rsidRPr="008F3B25">
        <w:rPr>
          <w:color w:val="000000" w:themeColor="text1"/>
          <w:sz w:val="20"/>
        </w:rPr>
        <w:t>-00 по местному  времени по адресу: Омская область, Полтавский район</w:t>
      </w:r>
      <w:r w:rsidR="008F3B25">
        <w:rPr>
          <w:color w:val="000000" w:themeColor="text1"/>
          <w:sz w:val="20"/>
        </w:rPr>
        <w:t xml:space="preserve">, </w:t>
      </w:r>
      <w:proofErr w:type="gramStart"/>
      <w:r w:rsidR="00047508">
        <w:rPr>
          <w:color w:val="000000" w:themeColor="text1"/>
          <w:sz w:val="20"/>
        </w:rPr>
        <w:t>с</w:t>
      </w:r>
      <w:proofErr w:type="gramEnd"/>
      <w:r w:rsidR="00047508">
        <w:rPr>
          <w:color w:val="000000" w:themeColor="text1"/>
          <w:sz w:val="20"/>
        </w:rPr>
        <w:t xml:space="preserve">. </w:t>
      </w:r>
      <w:proofErr w:type="gramStart"/>
      <w:r w:rsidR="00047508">
        <w:rPr>
          <w:color w:val="000000" w:themeColor="text1"/>
          <w:sz w:val="20"/>
        </w:rPr>
        <w:t>Красногорка</w:t>
      </w:r>
      <w:proofErr w:type="gramEnd"/>
      <w:r w:rsidR="008F3B25">
        <w:rPr>
          <w:color w:val="000000" w:themeColor="text1"/>
          <w:sz w:val="20"/>
        </w:rPr>
        <w:t>, ул. Ленина, д.</w:t>
      </w:r>
      <w:r w:rsidR="00047508">
        <w:rPr>
          <w:color w:val="000000" w:themeColor="text1"/>
          <w:sz w:val="20"/>
        </w:rPr>
        <w:t>8</w:t>
      </w:r>
      <w:r w:rsidR="008F3B25">
        <w:rPr>
          <w:color w:val="000000" w:themeColor="text1"/>
          <w:sz w:val="20"/>
        </w:rPr>
        <w:t xml:space="preserve">, </w:t>
      </w:r>
      <w:r w:rsidRPr="008F3B25">
        <w:rPr>
          <w:color w:val="000000" w:themeColor="text1"/>
          <w:sz w:val="20"/>
        </w:rPr>
        <w:t xml:space="preserve"> </w:t>
      </w:r>
      <w:r w:rsidR="008F3B25">
        <w:rPr>
          <w:color w:val="000000" w:themeColor="text1"/>
          <w:sz w:val="20"/>
        </w:rPr>
        <w:t>кабинет 1</w:t>
      </w:r>
      <w:r w:rsidRPr="008F3B25">
        <w:rPr>
          <w:color w:val="000000" w:themeColor="text1"/>
          <w:sz w:val="20"/>
        </w:rPr>
        <w:t>.</w:t>
      </w:r>
    </w:p>
    <w:p w:rsidR="007156AA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>8</w:t>
      </w:r>
      <w:r w:rsidRPr="008F3B25">
        <w:rPr>
          <w:color w:val="000000" w:themeColor="text1"/>
          <w:sz w:val="20"/>
        </w:rPr>
        <w:t xml:space="preserve">. </w:t>
      </w:r>
      <w:r w:rsidRPr="008F3B25">
        <w:rPr>
          <w:b/>
          <w:color w:val="000000" w:themeColor="text1"/>
          <w:sz w:val="20"/>
        </w:rPr>
        <w:t>Дата, время и место проведения аукциона</w:t>
      </w:r>
      <w:r w:rsidR="00B42A2D" w:rsidRPr="008F3B25">
        <w:rPr>
          <w:b/>
          <w:color w:val="000000" w:themeColor="text1"/>
          <w:sz w:val="20"/>
        </w:rPr>
        <w:t xml:space="preserve"> в</w:t>
      </w:r>
      <w:r w:rsidR="00B42A2D" w:rsidRPr="008F3B25">
        <w:rPr>
          <w:color w:val="000000" w:themeColor="text1"/>
          <w:sz w:val="20"/>
        </w:rPr>
        <w:t xml:space="preserve"> </w:t>
      </w:r>
      <w:r w:rsidR="00B42A2D" w:rsidRPr="008F3B25">
        <w:rPr>
          <w:b/>
          <w:color w:val="000000" w:themeColor="text1"/>
          <w:sz w:val="20"/>
        </w:rPr>
        <w:t>электронной форме</w:t>
      </w:r>
      <w:r w:rsidRPr="008F3B25">
        <w:rPr>
          <w:color w:val="000000" w:themeColor="text1"/>
          <w:sz w:val="20"/>
        </w:rPr>
        <w:t xml:space="preserve"> – </w:t>
      </w:r>
      <w:r w:rsidR="005C6A88">
        <w:rPr>
          <w:color w:val="000000" w:themeColor="text1"/>
          <w:sz w:val="20"/>
        </w:rPr>
        <w:t>21 марта</w:t>
      </w:r>
      <w:r w:rsidR="00047508">
        <w:rPr>
          <w:color w:val="000000" w:themeColor="text1"/>
          <w:sz w:val="20"/>
        </w:rPr>
        <w:t xml:space="preserve"> 2025</w:t>
      </w:r>
      <w:r w:rsidRPr="008F3B25">
        <w:rPr>
          <w:color w:val="000000" w:themeColor="text1"/>
          <w:sz w:val="20"/>
        </w:rPr>
        <w:t xml:space="preserve"> г. в </w:t>
      </w:r>
      <w:r w:rsidR="000A3FCC" w:rsidRPr="008F3B25">
        <w:rPr>
          <w:color w:val="000000" w:themeColor="text1"/>
          <w:sz w:val="20"/>
        </w:rPr>
        <w:t>1</w:t>
      </w:r>
      <w:r w:rsidR="00BD6BA0" w:rsidRPr="008F3B25">
        <w:rPr>
          <w:color w:val="000000" w:themeColor="text1"/>
          <w:sz w:val="20"/>
        </w:rPr>
        <w:t>0</w:t>
      </w:r>
      <w:r w:rsidRPr="008F3B25">
        <w:rPr>
          <w:color w:val="000000" w:themeColor="text1"/>
          <w:sz w:val="20"/>
        </w:rPr>
        <w:t>-00 по местному времени</w:t>
      </w:r>
      <w:r w:rsidR="007156AA" w:rsidRPr="008F3B25">
        <w:rPr>
          <w:color w:val="000000" w:themeColor="text1"/>
          <w:sz w:val="20"/>
        </w:rPr>
        <w:t xml:space="preserve"> </w:t>
      </w:r>
      <w:r w:rsidR="00FE528D" w:rsidRPr="008F3B25">
        <w:rPr>
          <w:color w:val="000000" w:themeColor="text1"/>
          <w:sz w:val="20"/>
        </w:rPr>
        <w:t>на электронной торговой площадке</w:t>
      </w:r>
      <w:r w:rsidR="00FE528D" w:rsidRPr="008F3B25">
        <w:rPr>
          <w:color w:val="000000"/>
          <w:szCs w:val="24"/>
        </w:rPr>
        <w:t xml:space="preserve"> </w:t>
      </w:r>
      <w:hyperlink r:id="rId7" w:history="1">
        <w:r w:rsidR="00A138F4" w:rsidRPr="008F3B25">
          <w:rPr>
            <w:rStyle w:val="a3"/>
            <w:b/>
            <w:sz w:val="20"/>
          </w:rPr>
          <w:t>www.roseltorg.ru</w:t>
        </w:r>
      </w:hyperlink>
      <w:r w:rsidR="00A138F4" w:rsidRPr="008F3B25">
        <w:rPr>
          <w:b/>
          <w:color w:val="000000" w:themeColor="text1"/>
          <w:sz w:val="20"/>
        </w:rPr>
        <w:t xml:space="preserve"> </w:t>
      </w:r>
      <w:r w:rsidR="007156AA" w:rsidRPr="008F3B25">
        <w:rPr>
          <w:szCs w:val="24"/>
        </w:rPr>
        <w:t xml:space="preserve"> </w:t>
      </w:r>
      <w:r w:rsidR="007156AA" w:rsidRPr="008F3B25">
        <w:rPr>
          <w:color w:val="000000"/>
          <w:sz w:val="20"/>
        </w:rPr>
        <w:t>Единая электронная торговая площадка</w:t>
      </w:r>
      <w:r w:rsidR="007156AA" w:rsidRPr="008F3B25">
        <w:rPr>
          <w:color w:val="000000" w:themeColor="text1"/>
          <w:sz w:val="20"/>
        </w:rPr>
        <w:t>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 xml:space="preserve">9. Средства платежа – </w:t>
      </w:r>
      <w:r w:rsidRPr="008F3B25">
        <w:rPr>
          <w:color w:val="000000" w:themeColor="text1"/>
          <w:sz w:val="20"/>
        </w:rPr>
        <w:t>денежные средства в валюте Российской Федерации (рубли).</w:t>
      </w:r>
    </w:p>
    <w:p w:rsidR="00C17252" w:rsidRPr="00834745" w:rsidRDefault="00C17252" w:rsidP="00EF04B5">
      <w:pPr>
        <w:pStyle w:val="1"/>
        <w:widowControl w:val="0"/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>10. Обременения имущества</w:t>
      </w:r>
      <w:r w:rsidRPr="008F3B25">
        <w:rPr>
          <w:color w:val="000000" w:themeColor="text1"/>
          <w:sz w:val="20"/>
        </w:rPr>
        <w:t xml:space="preserve"> – нет</w:t>
      </w:r>
      <w:r w:rsidRPr="00834745">
        <w:rPr>
          <w:color w:val="000000" w:themeColor="text1"/>
          <w:sz w:val="20"/>
        </w:rPr>
        <w:t>.</w:t>
      </w:r>
    </w:p>
    <w:p w:rsidR="0073656A" w:rsidRPr="00834745" w:rsidRDefault="0073656A" w:rsidP="00B245ED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9173F" w:rsidRPr="00834745" w:rsidRDefault="00C17252" w:rsidP="00B245ED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3474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II. ХАРАКТЕРИСТИКА ИМУЩЕСТВА</w:t>
      </w:r>
    </w:p>
    <w:p w:rsidR="009455D6" w:rsidRDefault="00D336A0" w:rsidP="000C6FB7">
      <w:pPr>
        <w:pStyle w:val="1"/>
        <w:widowControl w:val="0"/>
        <w:ind w:firstLine="567"/>
        <w:jc w:val="both"/>
        <w:rPr>
          <w:sz w:val="20"/>
        </w:rPr>
      </w:pPr>
      <w:r w:rsidRPr="00B42A2D">
        <w:rPr>
          <w:b/>
          <w:color w:val="000000" w:themeColor="text1"/>
          <w:sz w:val="20"/>
        </w:rPr>
        <w:t xml:space="preserve">Лот № </w:t>
      </w:r>
      <w:r w:rsidR="00B245ED" w:rsidRPr="00B42A2D">
        <w:rPr>
          <w:b/>
          <w:color w:val="000000" w:themeColor="text1"/>
          <w:sz w:val="20"/>
        </w:rPr>
        <w:t>1</w:t>
      </w:r>
      <w:r w:rsidR="00BC3770" w:rsidRPr="00B42A2D">
        <w:rPr>
          <w:rFonts w:eastAsiaTheme="minorEastAsia"/>
          <w:color w:val="000000" w:themeColor="text1"/>
          <w:sz w:val="20"/>
        </w:rPr>
        <w:t>.</w:t>
      </w:r>
      <w:r w:rsidR="007156AA" w:rsidRPr="00B42A2D">
        <w:rPr>
          <w:sz w:val="20"/>
        </w:rPr>
        <w:t xml:space="preserve"> </w:t>
      </w:r>
      <w:r w:rsidR="00047508" w:rsidRPr="00047508">
        <w:rPr>
          <w:sz w:val="20"/>
        </w:rPr>
        <w:t>автомобиль ЗИЛ-130; тип ТС: прочие специализированные; год выпуска 1993; идентификационный номер: нет; паспорт транспортного средства: 55 МТ 596679 от 07.05.2009; шасси (рама) №: 3377258; кузов №: нет; цвет кузова: ЦВ.СХ</w:t>
      </w:r>
      <w:proofErr w:type="gramStart"/>
      <w:r w:rsidR="00047508" w:rsidRPr="00047508">
        <w:rPr>
          <w:sz w:val="20"/>
        </w:rPr>
        <w:t>.А</w:t>
      </w:r>
      <w:proofErr w:type="gramEnd"/>
      <w:r w:rsidR="00047508" w:rsidRPr="00047508">
        <w:rPr>
          <w:sz w:val="20"/>
        </w:rPr>
        <w:t>7 СООТ.СТАН.; регистрационный знак: С487УТ 55; свидетельство о регистрации ТС 55 13 182920 от 23.10.2013 года</w:t>
      </w:r>
      <w:r w:rsidR="00F613ED" w:rsidRPr="00F613ED">
        <w:rPr>
          <w:sz w:val="20"/>
        </w:rPr>
        <w:t>.</w:t>
      </w:r>
    </w:p>
    <w:p w:rsidR="005C6A88" w:rsidRPr="005C6A88" w:rsidRDefault="005C6A88" w:rsidP="005C6A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5C6A88">
        <w:rPr>
          <w:rFonts w:ascii="Times New Roman" w:hAnsi="Times New Roman" w:cs="Times New Roman"/>
          <w:b/>
          <w:sz w:val="20"/>
          <w:szCs w:val="20"/>
        </w:rPr>
        <w:t>Начальная цена продажи (цена первоначального предложения):</w:t>
      </w:r>
      <w:r w:rsidRPr="005C6A88">
        <w:rPr>
          <w:rFonts w:ascii="Times New Roman" w:hAnsi="Times New Roman" w:cs="Times New Roman"/>
          <w:sz w:val="20"/>
          <w:szCs w:val="20"/>
        </w:rPr>
        <w:t xml:space="preserve"> 209 000 (двести девять тысяч) </w:t>
      </w:r>
      <w:r w:rsidRPr="005C6A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рублей 00 копеек</w:t>
      </w:r>
      <w:r w:rsidRPr="005C6A88">
        <w:rPr>
          <w:rFonts w:ascii="Times New Roman" w:hAnsi="Times New Roman" w:cs="Times New Roman"/>
          <w:sz w:val="20"/>
          <w:szCs w:val="20"/>
        </w:rPr>
        <w:t>.</w:t>
      </w:r>
    </w:p>
    <w:p w:rsidR="005C6A88" w:rsidRPr="005C6A88" w:rsidRDefault="005C6A88" w:rsidP="005C6A88">
      <w:pPr>
        <w:pStyle w:val="1"/>
        <w:widowControl w:val="0"/>
        <w:ind w:firstLine="708"/>
        <w:jc w:val="both"/>
        <w:rPr>
          <w:sz w:val="20"/>
        </w:rPr>
      </w:pPr>
      <w:r w:rsidRPr="005C6A88">
        <w:rPr>
          <w:b/>
          <w:bCs/>
          <w:sz w:val="20"/>
        </w:rPr>
        <w:t xml:space="preserve">Величина снижения цены первоначального предложения (шаг понижения): </w:t>
      </w:r>
      <w:r w:rsidR="00FC0FE8" w:rsidRPr="00047508">
        <w:rPr>
          <w:sz w:val="20"/>
        </w:rPr>
        <w:t>20900</w:t>
      </w:r>
      <w:r w:rsidR="00FC0FE8" w:rsidRPr="00047508">
        <w:rPr>
          <w:color w:val="000000" w:themeColor="text1"/>
          <w:sz w:val="20"/>
        </w:rPr>
        <w:t xml:space="preserve">  (двадцать тысяч девятьсот)</w:t>
      </w:r>
      <w:r w:rsidR="00FC0FE8">
        <w:rPr>
          <w:color w:val="000000" w:themeColor="text1"/>
          <w:sz w:val="20"/>
        </w:rPr>
        <w:t xml:space="preserve"> </w:t>
      </w:r>
      <w:r w:rsidR="00FC0FE8" w:rsidRPr="00047508">
        <w:rPr>
          <w:color w:val="000000" w:themeColor="text1"/>
          <w:sz w:val="20"/>
        </w:rPr>
        <w:t>рублей 00</w:t>
      </w:r>
      <w:r w:rsidR="00FC0FE8">
        <w:rPr>
          <w:color w:val="000000" w:themeColor="text1"/>
          <w:sz w:val="20"/>
        </w:rPr>
        <w:t xml:space="preserve"> копеек</w:t>
      </w:r>
      <w:r w:rsidRPr="005C6A88">
        <w:rPr>
          <w:bCs/>
          <w:sz w:val="20"/>
        </w:rPr>
        <w:t>.</w:t>
      </w:r>
    </w:p>
    <w:p w:rsidR="005C6A88" w:rsidRPr="00244E5C" w:rsidRDefault="005C6A88" w:rsidP="005C6A88">
      <w:pPr>
        <w:pStyle w:val="1"/>
        <w:widowControl w:val="0"/>
        <w:ind w:firstLine="708"/>
        <w:jc w:val="both"/>
        <w:rPr>
          <w:sz w:val="20"/>
        </w:rPr>
      </w:pPr>
      <w:r w:rsidRPr="005C6A88">
        <w:rPr>
          <w:b/>
          <w:bCs/>
          <w:sz w:val="20"/>
        </w:rPr>
        <w:t>Минимальная цена предложения (цена отсечения):</w:t>
      </w:r>
      <w:r w:rsidRPr="005C6A88">
        <w:rPr>
          <w:sz w:val="20"/>
        </w:rPr>
        <w:t xml:space="preserve"> </w:t>
      </w:r>
      <w:r w:rsidR="00244E5C" w:rsidRPr="00244E5C">
        <w:rPr>
          <w:sz w:val="20"/>
        </w:rPr>
        <w:t>104 500 (сто четыре тысячи пятьсот) рублей 00 копеек</w:t>
      </w:r>
      <w:r w:rsidRPr="00244E5C">
        <w:rPr>
          <w:sz w:val="20"/>
        </w:rPr>
        <w:t>.</w:t>
      </w:r>
    </w:p>
    <w:p w:rsidR="005C6A88" w:rsidRPr="005C6A88" w:rsidRDefault="005C6A88" w:rsidP="005C6A88">
      <w:pPr>
        <w:pStyle w:val="1"/>
        <w:widowControl w:val="0"/>
        <w:ind w:firstLine="708"/>
        <w:jc w:val="both"/>
        <w:rPr>
          <w:sz w:val="20"/>
        </w:rPr>
      </w:pPr>
      <w:r w:rsidRPr="005C6A88">
        <w:rPr>
          <w:b/>
          <w:sz w:val="20"/>
        </w:rPr>
        <w:t>Величины повышения цен (шаг аукциона):</w:t>
      </w:r>
      <w:r w:rsidRPr="005C6A88">
        <w:rPr>
          <w:b/>
          <w:bCs/>
          <w:sz w:val="20"/>
          <w:shd w:val="clear" w:color="auto" w:fill="FFFFFF"/>
        </w:rPr>
        <w:t xml:space="preserve"> </w:t>
      </w:r>
      <w:r w:rsidRPr="00047508">
        <w:rPr>
          <w:sz w:val="20"/>
        </w:rPr>
        <w:t xml:space="preserve">10450 (десять тысяч четыреста пятьдесят) </w:t>
      </w:r>
      <w:r w:rsidRPr="00047508">
        <w:rPr>
          <w:color w:val="000000" w:themeColor="text1"/>
          <w:sz w:val="20"/>
        </w:rPr>
        <w:t xml:space="preserve">  рублей 00 копеек</w:t>
      </w:r>
      <w:r w:rsidRPr="005C6A88">
        <w:rPr>
          <w:sz w:val="20"/>
        </w:rPr>
        <w:t>.</w:t>
      </w:r>
    </w:p>
    <w:p w:rsidR="005C6A88" w:rsidRPr="005C6A88" w:rsidRDefault="005C6A88" w:rsidP="005C6A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C6A88">
        <w:rPr>
          <w:rFonts w:ascii="Times New Roman" w:hAnsi="Times New Roman" w:cs="Times New Roman"/>
          <w:b/>
          <w:sz w:val="20"/>
          <w:szCs w:val="20"/>
        </w:rPr>
        <w:t>Сумма задатка</w:t>
      </w:r>
      <w:r w:rsidRPr="00FC0FE8">
        <w:rPr>
          <w:rFonts w:ascii="Times New Roman" w:hAnsi="Times New Roman" w:cs="Times New Roman"/>
          <w:b/>
          <w:sz w:val="20"/>
          <w:szCs w:val="20"/>
        </w:rPr>
        <w:t>:</w:t>
      </w:r>
      <w:r w:rsidRPr="00FC0FE8">
        <w:rPr>
          <w:rFonts w:ascii="Times New Roman" w:hAnsi="Times New Roman" w:cs="Times New Roman"/>
          <w:sz w:val="20"/>
          <w:szCs w:val="20"/>
        </w:rPr>
        <w:t xml:space="preserve"> </w:t>
      </w:r>
      <w:r w:rsidRPr="00FC0FE8">
        <w:rPr>
          <w:rFonts w:ascii="Times New Roman" w:hAnsi="Times New Roman" w:cs="Times New Roman"/>
          <w:sz w:val="20"/>
        </w:rPr>
        <w:t>20900</w:t>
      </w:r>
      <w:r w:rsidRPr="00FC0FE8">
        <w:rPr>
          <w:rFonts w:ascii="Times New Roman" w:hAnsi="Times New Roman" w:cs="Times New Roman"/>
          <w:color w:val="000000" w:themeColor="text1"/>
          <w:sz w:val="20"/>
        </w:rPr>
        <w:t xml:space="preserve">  (двадцать тысяч девятьсот) рублей 00 копеек</w:t>
      </w:r>
      <w:r w:rsidRPr="005C6A88">
        <w:rPr>
          <w:rFonts w:ascii="Times New Roman" w:hAnsi="Times New Roman" w:cs="Times New Roman"/>
          <w:sz w:val="20"/>
          <w:szCs w:val="20"/>
        </w:rPr>
        <w:t>.</w:t>
      </w:r>
    </w:p>
    <w:p w:rsidR="00F613ED" w:rsidRPr="008C3680" w:rsidRDefault="00C17252" w:rsidP="008C36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Аукцион проводится в соответствии с </w:t>
      </w:r>
      <w:r w:rsidR="008F3B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распоряжением администрации </w:t>
      </w:r>
      <w:r w:rsidR="0004750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Красногорского сельского</w:t>
      </w:r>
      <w:r w:rsidR="008F3B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поселения</w:t>
      </w:r>
      <w:r w:rsidR="00A417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Полтавского муниципального района</w:t>
      </w:r>
      <w:r w:rsidR="008F3B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Омской области</w:t>
      </w:r>
      <w:r w:rsidR="00A417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068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5C6A8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17 февраля 2025</w:t>
      </w:r>
      <w:r w:rsidR="00C03819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года</w:t>
      </w:r>
      <w:r w:rsidR="001A2B36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</w:t>
      </w:r>
      <w:r w:rsidR="008C36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22</w:t>
      </w:r>
      <w:r w:rsidR="00B628D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F698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«</w:t>
      </w:r>
      <w:r w:rsidR="00F613ED" w:rsidRPr="00F613ED">
        <w:rPr>
          <w:rFonts w:ascii="Times New Roman" w:eastAsia="Times New Roman" w:hAnsi="Times New Roman" w:cs="Times New Roman"/>
          <w:sz w:val="20"/>
          <w:szCs w:val="20"/>
        </w:rPr>
        <w:t>Об утверждении условий приватизации объекта муниципального имущества</w:t>
      </w:r>
      <w:r w:rsidR="008C3680">
        <w:rPr>
          <w:rFonts w:ascii="Times New Roman" w:eastAsia="Times New Roman" w:hAnsi="Times New Roman" w:cs="Times New Roman"/>
          <w:sz w:val="20"/>
          <w:szCs w:val="20"/>
        </w:rPr>
        <w:t xml:space="preserve">: продажа </w:t>
      </w:r>
      <w:r w:rsidR="008C3680" w:rsidRPr="008C3680">
        <w:rPr>
          <w:rFonts w:ascii="Times New Roman" w:hAnsi="Times New Roman" w:cs="Times New Roman"/>
          <w:color w:val="000000"/>
          <w:sz w:val="20"/>
          <w:szCs w:val="20"/>
        </w:rPr>
        <w:t>посредством публичного предложения</w:t>
      </w:r>
      <w:r w:rsidR="00F613ED">
        <w:rPr>
          <w:rFonts w:ascii="Times New Roman" w:eastAsia="Times New Roman" w:hAnsi="Times New Roman" w:cs="Times New Roman"/>
          <w:sz w:val="20"/>
          <w:szCs w:val="20"/>
        </w:rPr>
        <w:t>».</w:t>
      </w:r>
      <w:r w:rsidR="00F613ED" w:rsidRPr="00CA3E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03819" w:rsidRPr="00834745" w:rsidRDefault="00C03819" w:rsidP="00F613ED">
      <w:pPr>
        <w:ind w:firstLine="567"/>
        <w:jc w:val="both"/>
        <w:rPr>
          <w:b/>
          <w:color w:val="000000" w:themeColor="text1"/>
          <w:sz w:val="20"/>
        </w:rPr>
      </w:pPr>
    </w:p>
    <w:p w:rsidR="00C17252" w:rsidRPr="00834745" w:rsidRDefault="00C17252" w:rsidP="00C17252">
      <w:pPr>
        <w:pStyle w:val="1"/>
        <w:widowControl w:val="0"/>
        <w:ind w:firstLine="708"/>
        <w:jc w:val="center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</w:rPr>
        <w:t>Ш. УСЛОВИЯ УЧАСТИЯ В АУКЦИОНЕ</w:t>
      </w:r>
    </w:p>
    <w:p w:rsidR="00C17252" w:rsidRPr="00834745" w:rsidRDefault="00C17252" w:rsidP="00C17252">
      <w:pPr>
        <w:pStyle w:val="1"/>
        <w:widowControl w:val="0"/>
        <w:numPr>
          <w:ilvl w:val="0"/>
          <w:numId w:val="1"/>
        </w:numPr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>Общие условия</w:t>
      </w:r>
    </w:p>
    <w:p w:rsidR="00FC0FE8" w:rsidRPr="00FC0FE8" w:rsidRDefault="00FC0FE8" w:rsidP="00FC0F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FC0FE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 декабря 2001 г. № 178-ФЗ, </w:t>
      </w:r>
      <w:r w:rsidRPr="00FC0FE8">
        <w:rPr>
          <w:rFonts w:ascii="Times New Roman" w:hAnsi="Times New Roman" w:cs="Times New Roman"/>
          <w:sz w:val="20"/>
          <w:szCs w:val="20"/>
        </w:rPr>
        <w:t>Постановление Правительства РФ от 27.08.2012 N 860 "Об организации и проведении продажи государственного или муниципального имущества в электронной форме" (вместе с "Положением об организации и проведении продажи государственного или муниципального имущества в электронной форме")</w:t>
      </w:r>
      <w:r w:rsidRPr="00FC0FE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желающее приобрести Имущество (далее</w:t>
      </w:r>
      <w:proofErr w:type="gramEnd"/>
      <w:r w:rsidRPr="00FC0FE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proofErr w:type="gramStart"/>
      <w:r w:rsidRPr="00FC0FE8">
        <w:rPr>
          <w:rFonts w:ascii="Times New Roman" w:hAnsi="Times New Roman" w:cs="Times New Roman"/>
          <w:color w:val="000000" w:themeColor="text1"/>
          <w:sz w:val="20"/>
          <w:szCs w:val="20"/>
        </w:rPr>
        <w:t>Претендент), обязано осуществить следующие действия:</w:t>
      </w:r>
      <w:proofErr w:type="gramEnd"/>
    </w:p>
    <w:p w:rsidR="00FC0FE8" w:rsidRPr="00FC0FE8" w:rsidRDefault="00FC0FE8" w:rsidP="00FC0FE8">
      <w:pPr>
        <w:pStyle w:val="2"/>
        <w:widowControl w:val="0"/>
        <w:ind w:firstLine="708"/>
        <w:jc w:val="both"/>
        <w:rPr>
          <w:color w:val="000000" w:themeColor="text1"/>
          <w:sz w:val="20"/>
        </w:rPr>
      </w:pPr>
      <w:r w:rsidRPr="00FC0FE8">
        <w:rPr>
          <w:color w:val="000000"/>
          <w:sz w:val="20"/>
        </w:rPr>
        <w:t xml:space="preserve">- в установленном порядке зарегистрировать заявку </w:t>
      </w:r>
      <w:proofErr w:type="gramStart"/>
      <w:r w:rsidRPr="00FC0FE8">
        <w:rPr>
          <w:color w:val="000000"/>
          <w:sz w:val="20"/>
        </w:rPr>
        <w:t>на электронной площадке по утвержденной Продавцом форме</w:t>
      </w:r>
      <w:r w:rsidRPr="00FC0FE8">
        <w:rPr>
          <w:color w:val="000000" w:themeColor="text1"/>
          <w:sz w:val="20"/>
        </w:rPr>
        <w:t xml:space="preserve"> с полным комплектом требуемых для участия в аукционе</w:t>
      </w:r>
      <w:proofErr w:type="gramEnd"/>
      <w:r w:rsidRPr="00FC0FE8">
        <w:rPr>
          <w:color w:val="000000" w:themeColor="text1"/>
          <w:sz w:val="20"/>
        </w:rPr>
        <w:t xml:space="preserve"> документов</w:t>
      </w:r>
      <w:r w:rsidRPr="00FC0FE8">
        <w:rPr>
          <w:color w:val="000000"/>
          <w:sz w:val="20"/>
        </w:rPr>
        <w:t>;</w:t>
      </w:r>
    </w:p>
    <w:p w:rsidR="00FC0FE8" w:rsidRDefault="00FC0FE8" w:rsidP="00FC0FE8">
      <w:pPr>
        <w:pStyle w:val="2"/>
        <w:widowControl w:val="0"/>
        <w:ind w:firstLine="708"/>
        <w:jc w:val="both"/>
        <w:rPr>
          <w:color w:val="000000" w:themeColor="text1"/>
          <w:sz w:val="20"/>
        </w:rPr>
      </w:pPr>
      <w:r w:rsidRPr="00FC0FE8">
        <w:rPr>
          <w:color w:val="000000" w:themeColor="text1"/>
          <w:sz w:val="20"/>
        </w:rPr>
        <w:t>- внести задаток на счет Продавца в указанном в настоящем информационном сообщении порядке.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форме;</w:t>
      </w:r>
    </w:p>
    <w:p w:rsidR="00FC0FE8" w:rsidRPr="00FC0FE8" w:rsidRDefault="00FC0FE8" w:rsidP="00FC0FE8">
      <w:pPr>
        <w:pStyle w:val="2"/>
        <w:widowControl w:val="0"/>
        <w:ind w:firstLine="708"/>
        <w:jc w:val="both"/>
        <w:rPr>
          <w:color w:val="000000" w:themeColor="text1"/>
          <w:sz w:val="20"/>
        </w:rPr>
      </w:pPr>
      <w:r w:rsidRPr="00FC0FE8">
        <w:rPr>
          <w:color w:val="000000" w:themeColor="text1"/>
          <w:sz w:val="20"/>
        </w:rPr>
        <w:t xml:space="preserve">   Ограничений участия отдельных категорий физических и юридических лиц, в том числе иностранных не установлено.</w:t>
      </w:r>
    </w:p>
    <w:p w:rsidR="00FC0FE8" w:rsidRPr="00FC0FE8" w:rsidRDefault="00FC0FE8" w:rsidP="00FC0FE8">
      <w:pPr>
        <w:pStyle w:val="2"/>
        <w:widowControl w:val="0"/>
        <w:ind w:firstLine="708"/>
        <w:jc w:val="both"/>
        <w:rPr>
          <w:sz w:val="20"/>
        </w:rPr>
      </w:pPr>
      <w:r w:rsidRPr="00FC0FE8">
        <w:rPr>
          <w:color w:val="000000" w:themeColor="text1"/>
          <w:sz w:val="20"/>
        </w:rPr>
        <w:t xml:space="preserve">  </w:t>
      </w:r>
      <w:r w:rsidRPr="00FC0FE8">
        <w:rPr>
          <w:sz w:val="20"/>
        </w:rPr>
        <w:t>Обязанность доказать свое право на участие в продаже возлагается на Претендента.</w:t>
      </w:r>
    </w:p>
    <w:p w:rsidR="00870678" w:rsidRPr="009455D6" w:rsidRDefault="00870678" w:rsidP="00C17252">
      <w:pPr>
        <w:pStyle w:val="2"/>
        <w:widowControl w:val="0"/>
        <w:jc w:val="both"/>
        <w:rPr>
          <w:color w:val="000000" w:themeColor="text1"/>
          <w:sz w:val="20"/>
        </w:rPr>
      </w:pPr>
    </w:p>
    <w:p w:rsidR="00C17252" w:rsidRPr="00C83811" w:rsidRDefault="00C17252" w:rsidP="00870678">
      <w:pPr>
        <w:pStyle w:val="2"/>
        <w:widowControl w:val="0"/>
        <w:ind w:firstLine="567"/>
        <w:jc w:val="center"/>
        <w:rPr>
          <w:b/>
          <w:i/>
          <w:color w:val="000000" w:themeColor="text1"/>
          <w:sz w:val="20"/>
        </w:rPr>
      </w:pPr>
      <w:r w:rsidRPr="00C83811">
        <w:rPr>
          <w:b/>
          <w:i/>
          <w:color w:val="000000" w:themeColor="text1"/>
          <w:sz w:val="20"/>
        </w:rPr>
        <w:t>2. Порядок внесения задатка и его возврата</w:t>
      </w:r>
    </w:p>
    <w:p w:rsidR="00C17252" w:rsidRPr="00B628DC" w:rsidRDefault="00C17252" w:rsidP="00B628D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8381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</w:t>
      </w:r>
      <w:proofErr w:type="gramStart"/>
      <w:r w:rsidRPr="00C838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Задаток вносится единым платежом на </w:t>
      </w:r>
      <w:r w:rsidR="00983EDF" w:rsidRPr="00C83811">
        <w:rPr>
          <w:rFonts w:ascii="Times New Roman" w:hAnsi="Times New Roman" w:cs="Times New Roman"/>
          <w:color w:val="000000" w:themeColor="text1"/>
          <w:sz w:val="20"/>
          <w:szCs w:val="20"/>
        </w:rPr>
        <w:t>расчетный  счет Продавца</w:t>
      </w:r>
      <w:r w:rsidR="003118A8" w:rsidRPr="00C838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 окончания приема заявок и должен поступить на указанный счет не позднее даты окончания приема заявок</w:t>
      </w:r>
      <w:r w:rsidR="00C838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r w:rsidR="00B628DC" w:rsidRPr="00B628DC">
        <w:rPr>
          <w:rFonts w:ascii="Times New Roman" w:hAnsi="Times New Roman"/>
          <w:sz w:val="20"/>
          <w:szCs w:val="20"/>
        </w:rPr>
        <w:t xml:space="preserve">перечисление на казначейский счет: </w:t>
      </w:r>
      <w:r w:rsidR="00047508">
        <w:rPr>
          <w:rFonts w:ascii="Times New Roman" w:hAnsi="Times New Roman"/>
          <w:sz w:val="20"/>
          <w:szCs w:val="20"/>
        </w:rPr>
        <w:t>03232643526484065200</w:t>
      </w:r>
      <w:r w:rsidR="00B628DC" w:rsidRPr="00B628DC">
        <w:rPr>
          <w:rFonts w:ascii="Times New Roman" w:hAnsi="Times New Roman"/>
          <w:sz w:val="20"/>
          <w:szCs w:val="20"/>
        </w:rPr>
        <w:t xml:space="preserve"> Отделение Омск  банка России//УФК по Омской области  г. Омск, ЕКС </w:t>
      </w:r>
      <w:r w:rsidR="00047508">
        <w:rPr>
          <w:rFonts w:ascii="Times New Roman" w:hAnsi="Times New Roman"/>
          <w:sz w:val="20"/>
          <w:szCs w:val="20"/>
        </w:rPr>
        <w:t>40102810245370000044</w:t>
      </w:r>
      <w:r w:rsidR="00B628DC" w:rsidRPr="00B628DC">
        <w:rPr>
          <w:rFonts w:ascii="Times New Roman" w:hAnsi="Times New Roman"/>
          <w:sz w:val="20"/>
          <w:szCs w:val="20"/>
        </w:rPr>
        <w:t xml:space="preserve">, БИК:015209001, Получатель: администрация муниципального образования </w:t>
      </w:r>
      <w:r w:rsidR="00047508">
        <w:rPr>
          <w:rFonts w:ascii="Times New Roman" w:hAnsi="Times New Roman"/>
          <w:sz w:val="20"/>
          <w:szCs w:val="20"/>
        </w:rPr>
        <w:t>Красногорского сельского</w:t>
      </w:r>
      <w:r w:rsidR="00B628DC" w:rsidRPr="00B628DC">
        <w:rPr>
          <w:rFonts w:ascii="Times New Roman" w:hAnsi="Times New Roman"/>
          <w:sz w:val="20"/>
          <w:szCs w:val="20"/>
        </w:rPr>
        <w:t xml:space="preserve"> поселения Полтавского муниципального района Омской области, ИНН: 5530004</w:t>
      </w:r>
      <w:r w:rsidR="00047508">
        <w:rPr>
          <w:rFonts w:ascii="Times New Roman" w:hAnsi="Times New Roman"/>
          <w:sz w:val="20"/>
          <w:szCs w:val="20"/>
        </w:rPr>
        <w:t>592</w:t>
      </w:r>
      <w:r w:rsidR="00B628DC" w:rsidRPr="00B628DC">
        <w:rPr>
          <w:rFonts w:ascii="Times New Roman" w:hAnsi="Times New Roman"/>
          <w:sz w:val="20"/>
          <w:szCs w:val="20"/>
        </w:rPr>
        <w:t>, КПП: 553001001, ОКТМО</w:t>
      </w:r>
      <w:proofErr w:type="gramEnd"/>
      <w:r w:rsidR="00B628DC" w:rsidRPr="00B628DC">
        <w:rPr>
          <w:rFonts w:ascii="Times New Roman" w:hAnsi="Times New Roman"/>
          <w:sz w:val="20"/>
          <w:szCs w:val="20"/>
        </w:rPr>
        <w:t>: 52648</w:t>
      </w:r>
      <w:r w:rsidR="00047508">
        <w:rPr>
          <w:rFonts w:ascii="Times New Roman" w:hAnsi="Times New Roman"/>
          <w:sz w:val="20"/>
          <w:szCs w:val="20"/>
        </w:rPr>
        <w:t>406</w:t>
      </w:r>
      <w:r w:rsidR="00B628DC" w:rsidRPr="00B628DC">
        <w:rPr>
          <w:rFonts w:ascii="Times New Roman" w:hAnsi="Times New Roman"/>
          <w:sz w:val="20"/>
          <w:szCs w:val="20"/>
        </w:rPr>
        <w:t>, л/с 60</w:t>
      </w:r>
      <w:r w:rsidR="00047508">
        <w:rPr>
          <w:rFonts w:ascii="Times New Roman" w:hAnsi="Times New Roman"/>
          <w:sz w:val="20"/>
          <w:szCs w:val="20"/>
        </w:rPr>
        <w:t>5</w:t>
      </w:r>
      <w:r w:rsidR="00B628DC" w:rsidRPr="00B628DC">
        <w:rPr>
          <w:rFonts w:ascii="Times New Roman" w:hAnsi="Times New Roman"/>
          <w:sz w:val="20"/>
          <w:szCs w:val="20"/>
        </w:rPr>
        <w:t xml:space="preserve">010016 в Комитете финансов. В назначении платежа указывается: «Задаток по </w:t>
      </w:r>
      <w:r w:rsidR="00047508">
        <w:rPr>
          <w:rFonts w:ascii="Times New Roman" w:hAnsi="Times New Roman"/>
          <w:sz w:val="20"/>
          <w:szCs w:val="20"/>
        </w:rPr>
        <w:t>автомобилю</w:t>
      </w:r>
      <w:r w:rsidR="00B628DC" w:rsidRPr="00B628DC">
        <w:rPr>
          <w:rFonts w:ascii="Times New Roman" w:hAnsi="Times New Roman"/>
          <w:sz w:val="20"/>
          <w:szCs w:val="20"/>
        </w:rPr>
        <w:t xml:space="preserve">». </w:t>
      </w:r>
      <w:r w:rsidR="002F6BBF" w:rsidRPr="0083474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 xml:space="preserve">  Данное сообщение является публичной офертой для заключения договора о задатке в соответствии со </w:t>
      </w:r>
      <w:hyperlink r:id="rId8" w:history="1">
        <w:r w:rsidR="002F6BBF" w:rsidRPr="00834745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ar-SA"/>
          </w:rPr>
          <w:t>статьей 437</w:t>
        </w:r>
      </w:hyperlink>
      <w:r w:rsidR="002F6BBF" w:rsidRPr="0083474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</w:t>
      </w:r>
      <w:r w:rsidRPr="00834745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870678" w:rsidRDefault="00C17252" w:rsidP="00300BC3">
      <w:pPr>
        <w:pStyle w:val="2"/>
        <w:widowControl w:val="0"/>
        <w:tabs>
          <w:tab w:val="left" w:pos="1400"/>
          <w:tab w:val="left" w:pos="5162"/>
        </w:tabs>
        <w:ind w:firstLine="567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В платежном документе в поле «Назначение платежа» должно быть указано, что данный платеж является задатком для участия в аукционе по продаже имущества. </w:t>
      </w:r>
    </w:p>
    <w:p w:rsidR="00B42A2D" w:rsidRDefault="00C17252" w:rsidP="00C06FA5">
      <w:pPr>
        <w:pStyle w:val="2"/>
        <w:widowControl w:val="0"/>
        <w:tabs>
          <w:tab w:val="left" w:pos="1400"/>
          <w:tab w:val="left" w:pos="5162"/>
        </w:tabs>
        <w:ind w:firstLine="567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Документом, подтверждающим поступление задатка на счет Продавца, является выписка со счета Продавца.</w:t>
      </w:r>
    </w:p>
    <w:p w:rsidR="00B42A2D" w:rsidRPr="00B42A2D" w:rsidRDefault="00B42A2D" w:rsidP="00B42A2D">
      <w:pPr>
        <w:pStyle w:val="2"/>
        <w:widowControl w:val="0"/>
        <w:tabs>
          <w:tab w:val="left" w:pos="1400"/>
          <w:tab w:val="left" w:pos="5162"/>
        </w:tabs>
        <w:ind w:firstLine="567"/>
        <w:jc w:val="both"/>
        <w:rPr>
          <w:color w:val="000000" w:themeColor="text1"/>
          <w:sz w:val="20"/>
        </w:rPr>
      </w:pPr>
      <w:r w:rsidRPr="00B42A2D">
        <w:rPr>
          <w:color w:val="000000" w:themeColor="text1"/>
          <w:sz w:val="20"/>
        </w:rPr>
        <w:t>В соответствии с Федеральным законом от 21.11.2008</w:t>
      </w:r>
      <w:r w:rsidR="006F0852">
        <w:rPr>
          <w:color w:val="000000" w:themeColor="text1"/>
          <w:sz w:val="20"/>
        </w:rPr>
        <w:t xml:space="preserve"> </w:t>
      </w:r>
      <w:r w:rsidRPr="00B42A2D">
        <w:rPr>
          <w:color w:val="000000" w:themeColor="text1"/>
          <w:sz w:val="20"/>
        </w:rPr>
        <w:t>г. №</w:t>
      </w:r>
      <w:r>
        <w:rPr>
          <w:color w:val="000000" w:themeColor="text1"/>
          <w:sz w:val="20"/>
        </w:rPr>
        <w:t xml:space="preserve"> </w:t>
      </w:r>
      <w:r w:rsidRPr="00B42A2D">
        <w:rPr>
          <w:color w:val="000000" w:themeColor="text1"/>
          <w:sz w:val="20"/>
        </w:rPr>
        <w:t xml:space="preserve">224-ФЗ покупатели муниципального имущества, за исключением физических лиц, не являющихся индивидуальными предпринимателями, обязаны уплатить в бюджет сумму налога на добавленную стоимость. </w:t>
      </w:r>
    </w:p>
    <w:p w:rsidR="00C17252" w:rsidRPr="00834745" w:rsidRDefault="00C17252" w:rsidP="00300BC3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Задаток возвращается в любых случаях, в течение 5 дней со дня совершения соответствующего события, кроме случаев:</w:t>
      </w:r>
    </w:p>
    <w:p w:rsidR="00C17252" w:rsidRPr="00834745" w:rsidRDefault="00C17252" w:rsidP="00762194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-  когда Победитель аукциона не подписывает протокол по итогам аукциона; </w:t>
      </w:r>
    </w:p>
    <w:p w:rsidR="00C17252" w:rsidRPr="00834745" w:rsidRDefault="00C17252" w:rsidP="00762194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-  когда Победитель аукциона отказывается от заключения договора купли-продажи; </w:t>
      </w:r>
    </w:p>
    <w:p w:rsidR="00C17252" w:rsidRDefault="00C17252" w:rsidP="00762194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-  когда Покупатель, заключив договор купли-продажи, отказывается от оплаты.</w:t>
      </w:r>
    </w:p>
    <w:p w:rsidR="00870678" w:rsidRPr="009455D6" w:rsidRDefault="00870678" w:rsidP="00B42A2D">
      <w:pPr>
        <w:pStyle w:val="1"/>
        <w:widowControl w:val="0"/>
        <w:ind w:firstLine="708"/>
        <w:jc w:val="center"/>
        <w:rPr>
          <w:b/>
          <w:color w:val="000000" w:themeColor="text1"/>
          <w:sz w:val="20"/>
        </w:rPr>
      </w:pPr>
    </w:p>
    <w:p w:rsidR="0038148A" w:rsidRPr="00B42A2D" w:rsidRDefault="0038148A" w:rsidP="0038148A">
      <w:pPr>
        <w:pStyle w:val="1"/>
        <w:widowControl w:val="0"/>
        <w:ind w:firstLine="708"/>
        <w:jc w:val="center"/>
        <w:rPr>
          <w:b/>
          <w:color w:val="000000"/>
          <w:sz w:val="20"/>
        </w:rPr>
      </w:pPr>
      <w:r>
        <w:rPr>
          <w:b/>
          <w:color w:val="000000" w:themeColor="text1"/>
          <w:sz w:val="20"/>
          <w:lang w:val="en-US"/>
        </w:rPr>
        <w:t>IV</w:t>
      </w:r>
      <w:r>
        <w:rPr>
          <w:b/>
          <w:color w:val="000000" w:themeColor="text1"/>
          <w:sz w:val="20"/>
        </w:rPr>
        <w:t xml:space="preserve">. </w:t>
      </w:r>
      <w:r w:rsidRPr="00B42A2D">
        <w:rPr>
          <w:b/>
          <w:color w:val="000000"/>
          <w:sz w:val="20"/>
        </w:rPr>
        <w:t>Порядок регистрации на электронной площадке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Регистрация на электронной площадке осуществляется без взимания платы.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Регистрация на электронной площадке проводится в соответствии с Регламентом электронной площадки.</w:t>
      </w:r>
    </w:p>
    <w:p w:rsidR="0038148A" w:rsidRPr="00834745" w:rsidRDefault="0038148A" w:rsidP="0038148A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tabs>
          <w:tab w:val="right" w:pos="9461"/>
        </w:tabs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>3.Порядок подачи заявок на участие в аукционе</w:t>
      </w:r>
    </w:p>
    <w:p w:rsidR="0038148A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347D1E">
        <w:rPr>
          <w:color w:val="000000" w:themeColor="text1"/>
          <w:sz w:val="20"/>
        </w:rPr>
        <w:t>Прием заявок и прилагаемых к ним документов начинается с даты и времени, указанных в настоящем информационном сообщении о продаже государственного имущества на аукционе в электронной форме (далее – Информационное сообщение), осуществляется в сроки, установленные в Информационном сообщении</w:t>
      </w:r>
      <w:r>
        <w:rPr>
          <w:color w:val="000000" w:themeColor="text1"/>
          <w:sz w:val="20"/>
        </w:rPr>
        <w:t>.</w:t>
      </w:r>
    </w:p>
    <w:p w:rsidR="0038148A" w:rsidRPr="00347D1E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proofErr w:type="gramStart"/>
      <w:r w:rsidRPr="00B42A2D">
        <w:rPr>
          <w:color w:val="000000" w:themeColor="text1"/>
          <w:sz w:val="20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документов, </w:t>
      </w:r>
      <w:r w:rsidRPr="00347D1E">
        <w:rPr>
          <w:color w:val="000000" w:themeColor="text1"/>
          <w:sz w:val="20"/>
        </w:rPr>
        <w:t>предусмотренных статьей 16 Федерального закона от 21 декабря 2001 года № 178-ФЗ «О приватизации государственного и муниципального имущества» (далее - Закон № 178-ФЗ), подписанной Электронной подписью Претендента.</w:t>
      </w:r>
      <w:proofErr w:type="gramEnd"/>
    </w:p>
    <w:p w:rsidR="0038148A" w:rsidRPr="00870678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870678">
        <w:rPr>
          <w:color w:val="000000" w:themeColor="text1"/>
          <w:sz w:val="20"/>
        </w:rPr>
        <w:t>Заявки с прилагаемыми к ним документами принимаются и регистрируются в электронных журналах заявок и прилагаемых к ним документов (в журнале приема заявок)</w:t>
      </w:r>
      <w:r>
        <w:rPr>
          <w:color w:val="000000" w:themeColor="text1"/>
          <w:sz w:val="20"/>
        </w:rPr>
        <w:t>.</w:t>
      </w:r>
      <w:r w:rsidRPr="00870678">
        <w:rPr>
          <w:color w:val="000000" w:themeColor="text1"/>
          <w:sz w:val="20"/>
        </w:rPr>
        <w:t xml:space="preserve"> Каждой заявке присваивается номер с указанием даты и времени приема.</w:t>
      </w:r>
    </w:p>
    <w:p w:rsidR="0038148A" w:rsidRPr="00870678" w:rsidRDefault="0038148A" w:rsidP="0038148A">
      <w:pPr>
        <w:pStyle w:val="1"/>
        <w:widowControl w:val="0"/>
        <w:ind w:firstLine="567"/>
        <w:jc w:val="both"/>
        <w:rPr>
          <w:color w:val="000000" w:themeColor="text1"/>
          <w:sz w:val="20"/>
          <w:lang w:eastAsia="ar-SA"/>
        </w:rPr>
      </w:pPr>
    </w:p>
    <w:p w:rsidR="0038148A" w:rsidRPr="00870678" w:rsidRDefault="0038148A" w:rsidP="0038148A">
      <w:pPr>
        <w:pStyle w:val="1"/>
        <w:widowControl w:val="0"/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>4. Перечень требуемых для участия в аукционе документов</w:t>
      </w:r>
    </w:p>
    <w:p w:rsidR="0038148A" w:rsidRPr="00834745" w:rsidRDefault="0038148A" w:rsidP="0038148A">
      <w:pPr>
        <w:pStyle w:val="1"/>
        <w:widowControl w:val="0"/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 xml:space="preserve"> и требования к их оформлению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В случае</w:t>
      </w:r>
      <w:proofErr w:type="gramStart"/>
      <w:r w:rsidRPr="00DE2264">
        <w:rPr>
          <w:color w:val="000000" w:themeColor="text1"/>
          <w:sz w:val="20"/>
        </w:rPr>
        <w:t>,</w:t>
      </w:r>
      <w:proofErr w:type="gramEnd"/>
      <w:r w:rsidRPr="00DE2264">
        <w:rPr>
          <w:color w:val="000000" w:themeColor="text1"/>
          <w:sz w:val="20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E2264">
        <w:rPr>
          <w:color w:val="000000" w:themeColor="text1"/>
          <w:sz w:val="20"/>
        </w:rPr>
        <w:t>,</w:t>
      </w:r>
      <w:proofErr w:type="gramEnd"/>
      <w:r w:rsidRPr="00DE2264">
        <w:rPr>
          <w:color w:val="000000" w:themeColor="text1"/>
          <w:sz w:val="20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Юридические лица: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заверенные копии учредительных документов;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Физические лица: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документ, удостоверяющий личность, или предоставляет копии всех его листов.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Документы, представляемые иностранными лицами, должны быть легализованы в установленном порядке и </w:t>
      </w:r>
      <w:r w:rsidRPr="00DE2264">
        <w:rPr>
          <w:color w:val="000000" w:themeColor="text1"/>
          <w:sz w:val="20"/>
        </w:rPr>
        <w:lastRenderedPageBreak/>
        <w:t>иметь нотариально заверенный перевод на русский язык.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электронных торгов (далее – Участник), Продавца либо Организатора и отправитель несет ответственность за подлинность и достоверность таких документов и сведений. 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proofErr w:type="gramStart"/>
      <w:r w:rsidRPr="00DE2264">
        <w:rPr>
          <w:color w:val="000000" w:themeColor="text1"/>
          <w:sz w:val="20"/>
        </w:rPr>
        <w:t xml:space="preserve">Документооборот между Претендентами, Участниками, </w:t>
      </w:r>
      <w:r w:rsidR="00FC0FE8">
        <w:rPr>
          <w:color w:val="000000" w:themeColor="text1"/>
          <w:sz w:val="20"/>
        </w:rPr>
        <w:t>О</w:t>
      </w:r>
      <w:r w:rsidR="00AB2C4C">
        <w:rPr>
          <w:color w:val="000000" w:themeColor="text1"/>
          <w:sz w:val="20"/>
        </w:rPr>
        <w:t>пера</w:t>
      </w:r>
      <w:r w:rsidR="00FC0FE8">
        <w:rPr>
          <w:color w:val="000000" w:themeColor="text1"/>
          <w:sz w:val="20"/>
        </w:rPr>
        <w:t>тор</w:t>
      </w:r>
      <w:r w:rsidRPr="00DE2264">
        <w:rPr>
          <w:color w:val="000000" w:themeColor="text1"/>
          <w:sz w:val="20"/>
        </w:rPr>
        <w:t>ом</w:t>
      </w:r>
      <w:r>
        <w:rPr>
          <w:color w:val="000000" w:themeColor="text1"/>
          <w:sz w:val="20"/>
        </w:rPr>
        <w:t xml:space="preserve"> </w:t>
      </w:r>
      <w:r w:rsidRPr="00DE2264">
        <w:rPr>
          <w:color w:val="000000" w:themeColor="text1"/>
          <w:sz w:val="20"/>
        </w:rPr>
        <w:t xml:space="preserve"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33513B" w:rsidRDefault="0033513B" w:rsidP="0038148A">
      <w:pPr>
        <w:pStyle w:val="1"/>
        <w:widowControl w:val="0"/>
        <w:tabs>
          <w:tab w:val="left" w:pos="506"/>
        </w:tabs>
        <w:jc w:val="center"/>
        <w:rPr>
          <w:b/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tabs>
          <w:tab w:val="left" w:pos="506"/>
        </w:tabs>
        <w:jc w:val="center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</w:t>
      </w:r>
      <w:r w:rsidRPr="00834745">
        <w:rPr>
          <w:b/>
          <w:color w:val="000000" w:themeColor="text1"/>
          <w:sz w:val="20"/>
        </w:rPr>
        <w:t>. ОПРЕДЕЛЕНИЕ УЧАСТНИКОВ АУКЦИОНА</w:t>
      </w:r>
    </w:p>
    <w:p w:rsidR="0038148A" w:rsidRPr="00C83811" w:rsidRDefault="0038148A" w:rsidP="00C83811">
      <w:pPr>
        <w:pStyle w:val="a8"/>
        <w:numPr>
          <w:ilvl w:val="0"/>
          <w:numId w:val="4"/>
        </w:numPr>
        <w:spacing w:after="0" w:line="259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C83811">
        <w:rPr>
          <w:rFonts w:ascii="Times New Roman" w:hAnsi="Times New Roman" w:cs="Times New Roman"/>
          <w:b/>
          <w:i/>
          <w:sz w:val="20"/>
          <w:szCs w:val="20"/>
        </w:rPr>
        <w:t>Порядок определения участников аукциона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 xml:space="preserve">В день определения Участников аукциона, указанный в настоящем информационном сообщении, </w:t>
      </w:r>
      <w:r w:rsidR="00FC0FE8">
        <w:rPr>
          <w:color w:val="000000" w:themeColor="text1"/>
          <w:sz w:val="20"/>
        </w:rPr>
        <w:t>О</w:t>
      </w:r>
      <w:r w:rsidR="00AB2C4C">
        <w:rPr>
          <w:color w:val="000000" w:themeColor="text1"/>
          <w:sz w:val="20"/>
        </w:rPr>
        <w:t>ператор</w:t>
      </w:r>
      <w:r>
        <w:rPr>
          <w:color w:val="000000" w:themeColor="text1"/>
          <w:sz w:val="20"/>
        </w:rPr>
        <w:t xml:space="preserve"> </w:t>
      </w:r>
      <w:r w:rsidRPr="00162100">
        <w:rPr>
          <w:color w:val="000000" w:themeColor="text1"/>
          <w:sz w:val="20"/>
        </w:rPr>
        <w:t>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proofErr w:type="gramStart"/>
      <w:r w:rsidRPr="00162100">
        <w:rPr>
          <w:color w:val="000000" w:themeColor="text1"/>
          <w:sz w:val="20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Претендент не допускается к участию в аукционе по следующим основаниям: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б) 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 xml:space="preserve">в) не подтверждено поступление в установленный срок задатка на счет </w:t>
      </w:r>
      <w:r w:rsidR="00FC0FE8">
        <w:rPr>
          <w:color w:val="000000" w:themeColor="text1"/>
          <w:sz w:val="20"/>
        </w:rPr>
        <w:t>О</w:t>
      </w:r>
      <w:r w:rsidR="00AB2C4C">
        <w:rPr>
          <w:color w:val="000000" w:themeColor="text1"/>
          <w:sz w:val="20"/>
        </w:rPr>
        <w:t>р</w:t>
      </w:r>
      <w:r w:rsidR="00FC0FE8">
        <w:rPr>
          <w:color w:val="000000" w:themeColor="text1"/>
          <w:sz w:val="20"/>
        </w:rPr>
        <w:t>ганизатор</w:t>
      </w:r>
      <w:r w:rsidRPr="00162100">
        <w:rPr>
          <w:color w:val="000000" w:themeColor="text1"/>
          <w:sz w:val="20"/>
        </w:rPr>
        <w:t>а, указанный в настоящем информационном сообщении.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г) заявка подана лицом, не уполномоченным Претендентом на осуществление таких действий.</w:t>
      </w:r>
    </w:p>
    <w:p w:rsidR="0038148A" w:rsidRPr="00834745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</w:p>
    <w:p w:rsidR="00FC0FE8" w:rsidRPr="00CF5647" w:rsidRDefault="0038148A" w:rsidP="00FC0FE8">
      <w:pPr>
        <w:pStyle w:val="1"/>
        <w:widowControl w:val="0"/>
        <w:tabs>
          <w:tab w:val="left" w:pos="284"/>
        </w:tabs>
        <w:jc w:val="center"/>
        <w:rPr>
          <w:b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</w:t>
      </w:r>
      <w:r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 xml:space="preserve">. </w:t>
      </w:r>
      <w:r w:rsidR="00FC0FE8" w:rsidRPr="00CF5647">
        <w:rPr>
          <w:b/>
          <w:sz w:val="20"/>
        </w:rPr>
        <w:t>Порядок продажи посредством публичного предложения</w:t>
      </w:r>
    </w:p>
    <w:p w:rsidR="00FC0FE8" w:rsidRPr="00FC0FE8" w:rsidRDefault="00FC0FE8" w:rsidP="00FC0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C0FE8">
        <w:rPr>
          <w:rFonts w:ascii="Times New Roman" w:hAnsi="Times New Roman" w:cs="Times New Roman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"шага понижения", но не ниже цены отсечения.</w:t>
      </w:r>
    </w:p>
    <w:p w:rsidR="00FC0FE8" w:rsidRPr="00FC0FE8" w:rsidRDefault="00FC0FE8" w:rsidP="00FC0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C0FE8">
        <w:rPr>
          <w:rFonts w:ascii="Times New Roman" w:hAnsi="Times New Roman" w:cs="Times New Roman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FC0FE8" w:rsidRPr="00FC0FE8" w:rsidRDefault="00FC0FE8" w:rsidP="00FC0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C0FE8">
        <w:rPr>
          <w:rFonts w:ascii="Times New Roman" w:hAnsi="Times New Roman" w:cs="Times New Roman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 w:rsidR="00FC0FE8" w:rsidRPr="00FC0FE8" w:rsidRDefault="00FC0FE8" w:rsidP="00FC0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C0FE8">
        <w:rPr>
          <w:rFonts w:ascii="Times New Roman" w:hAnsi="Times New Roman" w:cs="Times New Roman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правилам проведения аукциона, предусматривающим открытую </w:t>
      </w:r>
      <w:r w:rsidRPr="00FC0FE8">
        <w:rPr>
          <w:rFonts w:ascii="Times New Roman" w:hAnsi="Times New Roman" w:cs="Times New Roman"/>
        </w:rPr>
        <w:lastRenderedPageBreak/>
        <w:t>форму подачи предложений о цене имущества.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</w:r>
    </w:p>
    <w:p w:rsidR="00FC0FE8" w:rsidRPr="00FC0FE8" w:rsidRDefault="00FC0FE8" w:rsidP="00FC0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C0FE8">
        <w:rPr>
          <w:rFonts w:ascii="Times New Roman" w:hAnsi="Times New Roman" w:cs="Times New Roman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FC0FE8" w:rsidRPr="00FC0FE8" w:rsidRDefault="00FC0FE8" w:rsidP="00FC0FE8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C0FE8">
        <w:rPr>
          <w:rFonts w:ascii="Times New Roman" w:hAnsi="Times New Roman" w:cs="Times New Roman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FC0FE8" w:rsidRPr="00FC0FE8" w:rsidRDefault="00FC0FE8" w:rsidP="00FC0FE8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C0FE8">
        <w:rPr>
          <w:rFonts w:ascii="Times New Roman" w:hAnsi="Times New Roman" w:cs="Times New Roman"/>
        </w:rPr>
        <w:t xml:space="preserve">Суммы задатков возвращаются участникам продажи посредством публичного предложения, за исключением победителя такой продажи, в течение пяти дней </w:t>
      </w:r>
      <w:proofErr w:type="gramStart"/>
      <w:r w:rsidRPr="00FC0FE8">
        <w:rPr>
          <w:rFonts w:ascii="Times New Roman" w:hAnsi="Times New Roman" w:cs="Times New Roman"/>
        </w:rPr>
        <w:t>с даты подведения</w:t>
      </w:r>
      <w:proofErr w:type="gramEnd"/>
      <w:r w:rsidRPr="00FC0FE8">
        <w:rPr>
          <w:rFonts w:ascii="Times New Roman" w:hAnsi="Times New Roman" w:cs="Times New Roman"/>
        </w:rPr>
        <w:t xml:space="preserve"> ее итогов.</w:t>
      </w:r>
    </w:p>
    <w:p w:rsidR="0038148A" w:rsidRDefault="0038148A" w:rsidP="00FC0FE8">
      <w:pPr>
        <w:pStyle w:val="1"/>
        <w:widowControl w:val="0"/>
        <w:tabs>
          <w:tab w:val="left" w:pos="506"/>
        </w:tabs>
        <w:ind w:firstLine="720"/>
        <w:jc w:val="center"/>
        <w:rPr>
          <w:b/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</w:t>
      </w:r>
      <w:r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>. ПОРЯДОК ЗАКЛЮЧЕНИЯ ДОГОВОРА КУПЛИ-ПРОДАЖИ ПО ИТОГАМ АУКЦИОНА</w:t>
      </w:r>
    </w:p>
    <w:p w:rsidR="0038148A" w:rsidRPr="00834745" w:rsidRDefault="0038148A" w:rsidP="0038148A">
      <w:pPr>
        <w:pStyle w:val="ConsPlusNormal"/>
        <w:ind w:firstLine="540"/>
        <w:jc w:val="both"/>
        <w:rPr>
          <w:color w:val="000000" w:themeColor="text1"/>
        </w:rPr>
      </w:pPr>
      <w:r w:rsidRPr="00834745">
        <w:rPr>
          <w:color w:val="000000" w:themeColor="text1"/>
        </w:rPr>
        <w:t xml:space="preserve">     Договор купли-продажи Имущества заключается между Продавцом и Победителем аукциона в установленном законодательством</w:t>
      </w:r>
      <w:r>
        <w:rPr>
          <w:color w:val="000000" w:themeColor="text1"/>
        </w:rPr>
        <w:t xml:space="preserve"> порядке</w:t>
      </w:r>
      <w:r w:rsidRPr="00834745">
        <w:rPr>
          <w:color w:val="000000" w:themeColor="text1"/>
        </w:rPr>
        <w:t xml:space="preserve"> в течени</w:t>
      </w:r>
      <w:proofErr w:type="gramStart"/>
      <w:r w:rsidRPr="00834745">
        <w:rPr>
          <w:color w:val="000000" w:themeColor="text1"/>
        </w:rPr>
        <w:t>и</w:t>
      </w:r>
      <w:proofErr w:type="gramEnd"/>
      <w:r w:rsidRPr="00834745">
        <w:rPr>
          <w:color w:val="000000" w:themeColor="text1"/>
        </w:rPr>
        <w:t xml:space="preserve"> 5 рабочих дней с даты подведения итогов аукциона.</w:t>
      </w:r>
    </w:p>
    <w:p w:rsidR="0038148A" w:rsidRPr="00834745" w:rsidRDefault="0038148A" w:rsidP="0038148A">
      <w:pPr>
        <w:pStyle w:val="1"/>
        <w:widowControl w:val="0"/>
        <w:ind w:firstLine="851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>При уклонении (отказе) победителя аукциона от заключения в установленный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:rsidR="0038148A" w:rsidRDefault="0038148A" w:rsidP="0038148A">
      <w:pPr>
        <w:pStyle w:val="1"/>
        <w:widowControl w:val="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         Оплата Имущества Покупателем производится в порядке и сроки, которые установлены  договором купли-продажи Задаток, перечисленный Покупателем для участия в аукционе, засчитывается в счет оплаты приобретаемого Имущества.</w:t>
      </w:r>
    </w:p>
    <w:p w:rsidR="0038148A" w:rsidRPr="00834745" w:rsidRDefault="0038148A" w:rsidP="0038148A">
      <w:pPr>
        <w:pStyle w:val="1"/>
        <w:widowControl w:val="0"/>
        <w:jc w:val="both"/>
        <w:rPr>
          <w:b/>
          <w:i/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VI</w:t>
      </w:r>
      <w:r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>. ПЕРЕХОД ПРАВА СОБСТВЕННОСТИ НА ИМУЩЕСТВО</w:t>
      </w:r>
    </w:p>
    <w:p w:rsidR="0038148A" w:rsidRDefault="0038148A" w:rsidP="0038148A">
      <w:pPr>
        <w:pStyle w:val="1"/>
        <w:widowControl w:val="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         Передача Имущества осуществляется по передаточному акту после заключения договора купли-продажи, оплаты приобретенного по договору Имущества. Имущество считается переданным покупателю со дня подписания передаточного акта. С указанного момента на покупателя переходит риск случайной гибели или повреждения переданного имущества.</w:t>
      </w:r>
    </w:p>
    <w:p w:rsidR="0038148A" w:rsidRPr="0038148A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</w:p>
    <w:p w:rsidR="0038148A" w:rsidRPr="00DE2264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  <w:r w:rsidRPr="00DE2264">
        <w:rPr>
          <w:b/>
          <w:color w:val="000000" w:themeColor="text1"/>
          <w:sz w:val="20"/>
        </w:rPr>
        <w:t>IX  П</w:t>
      </w:r>
      <w:r w:rsidR="00C83811">
        <w:rPr>
          <w:b/>
          <w:color w:val="000000" w:themeColor="text1"/>
          <w:sz w:val="20"/>
        </w:rPr>
        <w:t xml:space="preserve">ОРЯДОК ОЗНАКОМЛЕНИЯ СО СВЕДЕНИЯМИ ОБ ИМУЩЕСТВЕ, ВЫСТАВЛЯЕМОМ НА АУКЦИОНЕ  </w:t>
      </w:r>
    </w:p>
    <w:p w:rsidR="0038148A" w:rsidRPr="0007794A" w:rsidRDefault="0038148A" w:rsidP="00077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 иной информацией, условиями договора купли-продажи имущества можно ознакомиться в </w:t>
      </w:r>
      <w:r w:rsidR="00C83811" w:rsidRPr="00C83811">
        <w:rPr>
          <w:rFonts w:ascii="Times New Roman" w:hAnsi="Times New Roman" w:cs="Times New Roman"/>
        </w:rPr>
        <w:t xml:space="preserve">Администрации муниципального образования </w:t>
      </w:r>
      <w:r w:rsidR="00047508">
        <w:rPr>
          <w:rFonts w:ascii="Times New Roman" w:hAnsi="Times New Roman" w:cs="Times New Roman"/>
        </w:rPr>
        <w:t>Красногорского сельского</w:t>
      </w:r>
      <w:r w:rsidR="00C83811" w:rsidRPr="00C83811">
        <w:rPr>
          <w:rFonts w:ascii="Times New Roman" w:hAnsi="Times New Roman" w:cs="Times New Roman"/>
        </w:rPr>
        <w:t xml:space="preserve"> поселения Полтавского муниципального района Омской области</w:t>
      </w:r>
      <w:r w:rsidR="0007794A">
        <w:rPr>
          <w:rFonts w:ascii="Times New Roman" w:hAnsi="Times New Roman" w:cs="Times New Roman"/>
        </w:rPr>
        <w:t xml:space="preserve"> 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адресу: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6467</w:t>
      </w:r>
      <w:r w:rsidR="00047508">
        <w:rPr>
          <w:rFonts w:ascii="Times New Roman" w:hAnsi="Times New Roman" w:cs="Times New Roman"/>
          <w:color w:val="000000" w:themeColor="text1"/>
          <w:sz w:val="20"/>
          <w:szCs w:val="20"/>
        </w:rPr>
        <w:t>25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, г. Омск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ая область, Полтавский район, </w:t>
      </w:r>
      <w:r w:rsidR="00047508">
        <w:rPr>
          <w:rFonts w:ascii="Times New Roman" w:hAnsi="Times New Roman" w:cs="Times New Roman"/>
          <w:color w:val="000000" w:themeColor="text1"/>
          <w:sz w:val="20"/>
          <w:szCs w:val="20"/>
        </w:rPr>
        <w:t>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047508">
        <w:rPr>
          <w:rFonts w:ascii="Times New Roman" w:hAnsi="Times New Roman" w:cs="Times New Roman"/>
          <w:color w:val="000000" w:themeColor="text1"/>
          <w:sz w:val="20"/>
          <w:szCs w:val="20"/>
        </w:rPr>
        <w:t>Красногор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ка,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ул.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Ленина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047508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,  по рабочим дням с 0</w:t>
      </w:r>
      <w:r w:rsidR="00C83811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-00 до 16-00 по местному времени, контактный телефон </w:t>
      </w:r>
      <w:r w:rsidR="00047508">
        <w:rPr>
          <w:rFonts w:ascii="Times New Roman" w:hAnsi="Times New Roman" w:cs="Times New Roman"/>
          <w:color w:val="000000" w:themeColor="text1"/>
          <w:sz w:val="20"/>
          <w:szCs w:val="20"/>
        </w:rPr>
        <w:t>89081088690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сайт: </w:t>
      </w:r>
      <w:hyperlink r:id="rId9" w:history="1"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omskportal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138F4">
        <w:rPr>
          <w:rStyle w:val="a3"/>
          <w:b/>
        </w:rPr>
        <w:t xml:space="preserve">, </w:t>
      </w:r>
      <w:hyperlink r:id="rId10" w:history="1"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torgi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gov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32D19">
        <w:rPr>
          <w:rStyle w:val="a3"/>
          <w:b/>
          <w:color w:val="000000" w:themeColor="text1"/>
        </w:rPr>
        <w:t xml:space="preserve"> </w:t>
      </w:r>
      <w:hyperlink r:id="rId11" w:history="1"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roseltorg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138F4">
        <w:rPr>
          <w:rStyle w:val="a3"/>
          <w:rFonts w:ascii="Times New Roman" w:hAnsi="Times New Roman"/>
          <w:b/>
          <w:sz w:val="20"/>
          <w:szCs w:val="20"/>
        </w:rPr>
        <w:t>,</w:t>
      </w:r>
      <w:r>
        <w:t xml:space="preserve"> 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в течение</w:t>
      </w:r>
      <w:proofErr w:type="gramEnd"/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указанного в настоящем </w:t>
      </w:r>
      <w:r w:rsidR="0047047C">
        <w:rPr>
          <w:rFonts w:ascii="Times New Roman" w:hAnsi="Times New Roman" w:cs="Times New Roman"/>
          <w:color w:val="000000" w:themeColor="text1"/>
          <w:sz w:val="20"/>
          <w:szCs w:val="20"/>
        </w:rPr>
        <w:t>и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нформационном сообщении срока подачи заяво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к (со дня приема заявок)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38148A" w:rsidRPr="00DE2264" w:rsidRDefault="0038148A" w:rsidP="006F0852">
      <w:pPr>
        <w:pStyle w:val="1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FC0FE8">
        <w:rPr>
          <w:color w:val="000000" w:themeColor="text1"/>
          <w:sz w:val="20"/>
        </w:rPr>
        <w:t>Организатор</w:t>
      </w:r>
      <w:r w:rsidRPr="00DE2264">
        <w:rPr>
          <w:color w:val="000000" w:themeColor="text1"/>
          <w:sz w:val="20"/>
        </w:rPr>
        <w:t>а</w:t>
      </w:r>
      <w:r>
        <w:rPr>
          <w:color w:val="000000" w:themeColor="text1"/>
          <w:sz w:val="20"/>
        </w:rPr>
        <w:t xml:space="preserve"> </w:t>
      </w:r>
      <w:r w:rsidRPr="00DE2264">
        <w:rPr>
          <w:color w:val="000000" w:themeColor="text1"/>
          <w:sz w:val="20"/>
        </w:rPr>
        <w:t xml:space="preserve">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</w:t>
      </w:r>
      <w:r w:rsidR="00FC0FE8">
        <w:rPr>
          <w:color w:val="000000" w:themeColor="text1"/>
          <w:sz w:val="20"/>
        </w:rPr>
        <w:t>О</w:t>
      </w:r>
      <w:r w:rsidR="00AB2C4C">
        <w:rPr>
          <w:color w:val="000000" w:themeColor="text1"/>
          <w:sz w:val="20"/>
        </w:rPr>
        <w:t>р</w:t>
      </w:r>
      <w:r w:rsidR="00FC0FE8">
        <w:rPr>
          <w:color w:val="000000" w:themeColor="text1"/>
          <w:sz w:val="20"/>
        </w:rPr>
        <w:t>ганизатор</w:t>
      </w:r>
      <w:r w:rsidRPr="00DE2264">
        <w:rPr>
          <w:color w:val="000000" w:themeColor="text1"/>
          <w:sz w:val="20"/>
        </w:rPr>
        <w:t>у</w:t>
      </w:r>
      <w:r>
        <w:rPr>
          <w:color w:val="000000" w:themeColor="text1"/>
          <w:sz w:val="20"/>
        </w:rPr>
        <w:t xml:space="preserve"> </w:t>
      </w:r>
      <w:r w:rsidRPr="00DE2264">
        <w:rPr>
          <w:color w:val="000000" w:themeColor="text1"/>
          <w:sz w:val="20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8148A" w:rsidRPr="00834745" w:rsidRDefault="0038148A" w:rsidP="0038148A">
      <w:pPr>
        <w:pStyle w:val="1"/>
        <w:widowControl w:val="0"/>
        <w:jc w:val="both"/>
        <w:rPr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tabs>
          <w:tab w:val="left" w:pos="506"/>
        </w:tabs>
        <w:jc w:val="center"/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  <w:lang w:val="en-US"/>
        </w:rPr>
        <w:t>X</w:t>
      </w:r>
      <w:r w:rsidRPr="00834745">
        <w:rPr>
          <w:b/>
          <w:color w:val="000000" w:themeColor="text1"/>
          <w:sz w:val="20"/>
        </w:rPr>
        <w:t>. ЗАКЛЮЧИТЕЛЬНЫЕ ПОЛОЖЕНИЯ</w:t>
      </w:r>
    </w:p>
    <w:p w:rsidR="0038148A" w:rsidRPr="00834745" w:rsidRDefault="0038148A" w:rsidP="0038148A">
      <w:pPr>
        <w:pStyle w:val="1"/>
        <w:widowControl w:val="0"/>
        <w:tabs>
          <w:tab w:val="left" w:pos="506"/>
          <w:tab w:val="left" w:pos="851"/>
        </w:tabs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         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38148A" w:rsidRPr="007156AA" w:rsidRDefault="0038148A" w:rsidP="00381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3474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</w:t>
      </w:r>
      <w:r w:rsidRPr="0083474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Информация о торгах размещена на сайте</w:t>
      </w:r>
      <w:r w:rsidRPr="0083474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2" w:history="1"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omskportal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138F4">
        <w:rPr>
          <w:rStyle w:val="a3"/>
          <w:b/>
          <w:u w:val="none"/>
        </w:rPr>
        <w:t>,</w:t>
      </w:r>
      <w:r w:rsidRPr="0083474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официальном сайте Российской Федерации в сети "Интернет" для размещения информации о проведении торгов </w:t>
      </w:r>
      <w:hyperlink r:id="rId13" w:history="1"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torgi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gov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7156AA">
        <w:rPr>
          <w:rStyle w:val="a3"/>
          <w:rFonts w:ascii="Times New Roman" w:hAnsi="Times New Roman"/>
          <w:b/>
          <w:color w:val="000000" w:themeColor="text1"/>
          <w:sz w:val="20"/>
          <w:szCs w:val="20"/>
          <w:u w:val="none"/>
        </w:rPr>
        <w:t xml:space="preserve">, </w:t>
      </w:r>
      <w:r w:rsidRPr="007156AA">
        <w:rPr>
          <w:rFonts w:ascii="Times New Roman" w:eastAsia="Times New Roman" w:hAnsi="Times New Roman" w:cs="Times New Roman"/>
          <w:color w:val="000000"/>
          <w:sz w:val="20"/>
          <w:szCs w:val="20"/>
        </w:rPr>
        <w:t>Единая электронная торговая площадка</w:t>
      </w:r>
      <w:r w:rsidRPr="007156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A138F4">
        <w:rPr>
          <w:rStyle w:val="a3"/>
          <w:rFonts w:ascii="Times New Roman" w:hAnsi="Times New Roman"/>
          <w:b/>
          <w:sz w:val="20"/>
          <w:szCs w:val="20"/>
          <w:lang w:val="en-US"/>
        </w:rPr>
        <w:t>www</w:t>
      </w:r>
      <w:r w:rsidRPr="004909B2">
        <w:rPr>
          <w:rStyle w:val="a3"/>
          <w:rFonts w:ascii="Times New Roman" w:hAnsi="Times New Roman"/>
          <w:b/>
          <w:sz w:val="20"/>
          <w:szCs w:val="20"/>
        </w:rPr>
        <w:t>.</w:t>
      </w:r>
      <w:r w:rsidRPr="00A138F4">
        <w:rPr>
          <w:rStyle w:val="a3"/>
          <w:rFonts w:ascii="Times New Roman" w:hAnsi="Times New Roman"/>
          <w:b/>
          <w:sz w:val="20"/>
          <w:szCs w:val="20"/>
          <w:lang w:val="en-US"/>
        </w:rPr>
        <w:t>roseltorg</w:t>
      </w:r>
      <w:r w:rsidRPr="004909B2">
        <w:rPr>
          <w:rStyle w:val="a3"/>
          <w:rFonts w:ascii="Times New Roman" w:hAnsi="Times New Roman"/>
          <w:b/>
          <w:sz w:val="20"/>
          <w:szCs w:val="20"/>
        </w:rPr>
        <w:t>.</w:t>
      </w:r>
      <w:r w:rsidRPr="00A138F4">
        <w:rPr>
          <w:rStyle w:val="a3"/>
          <w:rFonts w:ascii="Times New Roman" w:hAnsi="Times New Roman"/>
          <w:b/>
          <w:sz w:val="20"/>
          <w:szCs w:val="20"/>
          <w:lang w:val="en-US"/>
        </w:rPr>
        <w:t>ru</w:t>
      </w:r>
      <w:r w:rsidRPr="007156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сети Интернет.</w:t>
      </w:r>
    </w:p>
    <w:p w:rsidR="0038148A" w:rsidRPr="00834745" w:rsidRDefault="0038148A" w:rsidP="00381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8148A" w:rsidRPr="00834745" w:rsidRDefault="0038148A" w:rsidP="00381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05B11" w:rsidRPr="00834745" w:rsidRDefault="00605B11" w:rsidP="0038148A">
      <w:pPr>
        <w:pStyle w:val="1"/>
        <w:widowControl w:val="0"/>
        <w:ind w:firstLine="708"/>
        <w:jc w:val="center"/>
        <w:rPr>
          <w:color w:val="000000" w:themeColor="text1"/>
          <w:sz w:val="20"/>
        </w:rPr>
      </w:pPr>
    </w:p>
    <w:sectPr w:rsidR="00605B11" w:rsidRPr="00834745" w:rsidSect="007F4188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929"/>
    <w:multiLevelType w:val="hybridMultilevel"/>
    <w:tmpl w:val="4A3AE1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E2D8E"/>
    <w:multiLevelType w:val="hybridMultilevel"/>
    <w:tmpl w:val="17EACFE2"/>
    <w:lvl w:ilvl="0" w:tplc="BA0CE4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A352A"/>
    <w:multiLevelType w:val="hybridMultilevel"/>
    <w:tmpl w:val="1C229D16"/>
    <w:lvl w:ilvl="0" w:tplc="BC7462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08215C5"/>
    <w:multiLevelType w:val="hybridMultilevel"/>
    <w:tmpl w:val="028C1C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17252"/>
    <w:rsid w:val="00003653"/>
    <w:rsid w:val="00006731"/>
    <w:rsid w:val="00022E25"/>
    <w:rsid w:val="00034032"/>
    <w:rsid w:val="00037CC1"/>
    <w:rsid w:val="0004163A"/>
    <w:rsid w:val="000438E3"/>
    <w:rsid w:val="00047508"/>
    <w:rsid w:val="0005056C"/>
    <w:rsid w:val="00057ECF"/>
    <w:rsid w:val="000652EB"/>
    <w:rsid w:val="000671F8"/>
    <w:rsid w:val="0007794A"/>
    <w:rsid w:val="00080477"/>
    <w:rsid w:val="0008362C"/>
    <w:rsid w:val="000874F3"/>
    <w:rsid w:val="0009058F"/>
    <w:rsid w:val="00093742"/>
    <w:rsid w:val="000A26DA"/>
    <w:rsid w:val="000A2DC6"/>
    <w:rsid w:val="000A37AE"/>
    <w:rsid w:val="000A3FCC"/>
    <w:rsid w:val="000B66D1"/>
    <w:rsid w:val="000C6FB7"/>
    <w:rsid w:val="000E07E0"/>
    <w:rsid w:val="000E6F18"/>
    <w:rsid w:val="000F2801"/>
    <w:rsid w:val="000F538C"/>
    <w:rsid w:val="0010002C"/>
    <w:rsid w:val="0010083C"/>
    <w:rsid w:val="00105B89"/>
    <w:rsid w:val="00106F68"/>
    <w:rsid w:val="00112746"/>
    <w:rsid w:val="00113F7D"/>
    <w:rsid w:val="00116829"/>
    <w:rsid w:val="001171B1"/>
    <w:rsid w:val="00123971"/>
    <w:rsid w:val="001313CD"/>
    <w:rsid w:val="00132CA0"/>
    <w:rsid w:val="00133A4F"/>
    <w:rsid w:val="00133BEB"/>
    <w:rsid w:val="00140AF9"/>
    <w:rsid w:val="001428E9"/>
    <w:rsid w:val="00145479"/>
    <w:rsid w:val="00165245"/>
    <w:rsid w:val="001660AF"/>
    <w:rsid w:val="0018787F"/>
    <w:rsid w:val="0019146C"/>
    <w:rsid w:val="001A0731"/>
    <w:rsid w:val="001A2B36"/>
    <w:rsid w:val="001A3A67"/>
    <w:rsid w:val="001A3C2B"/>
    <w:rsid w:val="001A4C9F"/>
    <w:rsid w:val="001C3716"/>
    <w:rsid w:val="001D2A15"/>
    <w:rsid w:val="00231E92"/>
    <w:rsid w:val="00235D78"/>
    <w:rsid w:val="00244E5C"/>
    <w:rsid w:val="002460D2"/>
    <w:rsid w:val="00252E47"/>
    <w:rsid w:val="002541F4"/>
    <w:rsid w:val="002608AE"/>
    <w:rsid w:val="00261AA3"/>
    <w:rsid w:val="002646E9"/>
    <w:rsid w:val="00271007"/>
    <w:rsid w:val="0027281B"/>
    <w:rsid w:val="002768EF"/>
    <w:rsid w:val="002844D2"/>
    <w:rsid w:val="0029239F"/>
    <w:rsid w:val="002B4FB6"/>
    <w:rsid w:val="002B7467"/>
    <w:rsid w:val="002E0D09"/>
    <w:rsid w:val="002E17E6"/>
    <w:rsid w:val="002F5F9E"/>
    <w:rsid w:val="002F6BBF"/>
    <w:rsid w:val="00300BC3"/>
    <w:rsid w:val="00301C1C"/>
    <w:rsid w:val="003118A8"/>
    <w:rsid w:val="0031207A"/>
    <w:rsid w:val="00331DCA"/>
    <w:rsid w:val="0033513B"/>
    <w:rsid w:val="00341032"/>
    <w:rsid w:val="003439E1"/>
    <w:rsid w:val="00344B40"/>
    <w:rsid w:val="00346918"/>
    <w:rsid w:val="003507D4"/>
    <w:rsid w:val="00353E6C"/>
    <w:rsid w:val="003608B0"/>
    <w:rsid w:val="00362353"/>
    <w:rsid w:val="00365010"/>
    <w:rsid w:val="00366877"/>
    <w:rsid w:val="0038148A"/>
    <w:rsid w:val="003830D1"/>
    <w:rsid w:val="00383CF9"/>
    <w:rsid w:val="00392203"/>
    <w:rsid w:val="003929BA"/>
    <w:rsid w:val="00397ABD"/>
    <w:rsid w:val="003B21F8"/>
    <w:rsid w:val="003C2D0E"/>
    <w:rsid w:val="003D3870"/>
    <w:rsid w:val="003D5CB9"/>
    <w:rsid w:val="003E36F3"/>
    <w:rsid w:val="003E721C"/>
    <w:rsid w:val="003F012B"/>
    <w:rsid w:val="003F08FB"/>
    <w:rsid w:val="003F4DEB"/>
    <w:rsid w:val="0041767C"/>
    <w:rsid w:val="00421869"/>
    <w:rsid w:val="0043160B"/>
    <w:rsid w:val="00442C44"/>
    <w:rsid w:val="0045091F"/>
    <w:rsid w:val="004511C9"/>
    <w:rsid w:val="004600F5"/>
    <w:rsid w:val="0047047C"/>
    <w:rsid w:val="004909B2"/>
    <w:rsid w:val="004A7CA7"/>
    <w:rsid w:val="004D11DF"/>
    <w:rsid w:val="004D1D3C"/>
    <w:rsid w:val="004E00BA"/>
    <w:rsid w:val="004E6431"/>
    <w:rsid w:val="004F728E"/>
    <w:rsid w:val="00520555"/>
    <w:rsid w:val="0054650B"/>
    <w:rsid w:val="00551C46"/>
    <w:rsid w:val="00575CC2"/>
    <w:rsid w:val="00581644"/>
    <w:rsid w:val="0058340C"/>
    <w:rsid w:val="005859B4"/>
    <w:rsid w:val="005931F7"/>
    <w:rsid w:val="00594C80"/>
    <w:rsid w:val="00596F88"/>
    <w:rsid w:val="00597AD8"/>
    <w:rsid w:val="005B1289"/>
    <w:rsid w:val="005B4113"/>
    <w:rsid w:val="005C07D5"/>
    <w:rsid w:val="005C6A88"/>
    <w:rsid w:val="005E40ED"/>
    <w:rsid w:val="005F2ECA"/>
    <w:rsid w:val="006009CE"/>
    <w:rsid w:val="00605B11"/>
    <w:rsid w:val="00637EB1"/>
    <w:rsid w:val="00661097"/>
    <w:rsid w:val="00664FCF"/>
    <w:rsid w:val="0067579E"/>
    <w:rsid w:val="006831C8"/>
    <w:rsid w:val="0069173F"/>
    <w:rsid w:val="006A4196"/>
    <w:rsid w:val="006A4A56"/>
    <w:rsid w:val="006A63FB"/>
    <w:rsid w:val="006B0A85"/>
    <w:rsid w:val="006B0D76"/>
    <w:rsid w:val="006C2CE6"/>
    <w:rsid w:val="006E0477"/>
    <w:rsid w:val="006F0852"/>
    <w:rsid w:val="006F7700"/>
    <w:rsid w:val="007030EB"/>
    <w:rsid w:val="00703732"/>
    <w:rsid w:val="00711FE1"/>
    <w:rsid w:val="00713A88"/>
    <w:rsid w:val="00713B22"/>
    <w:rsid w:val="00713DAE"/>
    <w:rsid w:val="00714A3E"/>
    <w:rsid w:val="007156AA"/>
    <w:rsid w:val="0072512D"/>
    <w:rsid w:val="007258E1"/>
    <w:rsid w:val="00731077"/>
    <w:rsid w:val="0073656A"/>
    <w:rsid w:val="00742591"/>
    <w:rsid w:val="007512B7"/>
    <w:rsid w:val="00762194"/>
    <w:rsid w:val="0076367A"/>
    <w:rsid w:val="007678BB"/>
    <w:rsid w:val="007763D8"/>
    <w:rsid w:val="00792D25"/>
    <w:rsid w:val="0079352C"/>
    <w:rsid w:val="00794BC9"/>
    <w:rsid w:val="007C6430"/>
    <w:rsid w:val="007E53EB"/>
    <w:rsid w:val="007E7A78"/>
    <w:rsid w:val="007F4188"/>
    <w:rsid w:val="007F798E"/>
    <w:rsid w:val="008116B5"/>
    <w:rsid w:val="0082595F"/>
    <w:rsid w:val="00834745"/>
    <w:rsid w:val="00840636"/>
    <w:rsid w:val="00850F76"/>
    <w:rsid w:val="00855A37"/>
    <w:rsid w:val="00862D15"/>
    <w:rsid w:val="008678B1"/>
    <w:rsid w:val="00870678"/>
    <w:rsid w:val="00872C71"/>
    <w:rsid w:val="00873EF2"/>
    <w:rsid w:val="0087515B"/>
    <w:rsid w:val="00881AB7"/>
    <w:rsid w:val="00895070"/>
    <w:rsid w:val="008A517D"/>
    <w:rsid w:val="008C2F2F"/>
    <w:rsid w:val="008C3680"/>
    <w:rsid w:val="008C3BC5"/>
    <w:rsid w:val="008D2E19"/>
    <w:rsid w:val="008D4528"/>
    <w:rsid w:val="008D465C"/>
    <w:rsid w:val="008E08EA"/>
    <w:rsid w:val="008E346A"/>
    <w:rsid w:val="008F3B25"/>
    <w:rsid w:val="008F3BA0"/>
    <w:rsid w:val="008F6985"/>
    <w:rsid w:val="009340D7"/>
    <w:rsid w:val="009405ED"/>
    <w:rsid w:val="009455D6"/>
    <w:rsid w:val="009718E3"/>
    <w:rsid w:val="00982882"/>
    <w:rsid w:val="00983EDF"/>
    <w:rsid w:val="009905D7"/>
    <w:rsid w:val="00993C9E"/>
    <w:rsid w:val="009A21BC"/>
    <w:rsid w:val="009A4D55"/>
    <w:rsid w:val="009C500E"/>
    <w:rsid w:val="009C6592"/>
    <w:rsid w:val="009E3FBC"/>
    <w:rsid w:val="009E74F8"/>
    <w:rsid w:val="009F1009"/>
    <w:rsid w:val="009F6E94"/>
    <w:rsid w:val="00A00BBF"/>
    <w:rsid w:val="00A138F4"/>
    <w:rsid w:val="00A16831"/>
    <w:rsid w:val="00A23846"/>
    <w:rsid w:val="00A31CC0"/>
    <w:rsid w:val="00A41725"/>
    <w:rsid w:val="00A4737E"/>
    <w:rsid w:val="00A52434"/>
    <w:rsid w:val="00A6250F"/>
    <w:rsid w:val="00A63A96"/>
    <w:rsid w:val="00A6476D"/>
    <w:rsid w:val="00A728DC"/>
    <w:rsid w:val="00AA6EBD"/>
    <w:rsid w:val="00AB05CF"/>
    <w:rsid w:val="00AB2C4C"/>
    <w:rsid w:val="00AB64E5"/>
    <w:rsid w:val="00AC152B"/>
    <w:rsid w:val="00AC5698"/>
    <w:rsid w:val="00AC75FA"/>
    <w:rsid w:val="00AD64F2"/>
    <w:rsid w:val="00AD7EB3"/>
    <w:rsid w:val="00AE47AD"/>
    <w:rsid w:val="00AF0F3B"/>
    <w:rsid w:val="00B04652"/>
    <w:rsid w:val="00B05583"/>
    <w:rsid w:val="00B0745E"/>
    <w:rsid w:val="00B11A40"/>
    <w:rsid w:val="00B204D6"/>
    <w:rsid w:val="00B2310C"/>
    <w:rsid w:val="00B2459D"/>
    <w:rsid w:val="00B245ED"/>
    <w:rsid w:val="00B42A2D"/>
    <w:rsid w:val="00B544E1"/>
    <w:rsid w:val="00B628DC"/>
    <w:rsid w:val="00B6595C"/>
    <w:rsid w:val="00B67F4C"/>
    <w:rsid w:val="00B7232D"/>
    <w:rsid w:val="00B87820"/>
    <w:rsid w:val="00B92771"/>
    <w:rsid w:val="00BA1C9C"/>
    <w:rsid w:val="00BA77CE"/>
    <w:rsid w:val="00BB5860"/>
    <w:rsid w:val="00BB7B0B"/>
    <w:rsid w:val="00BC2633"/>
    <w:rsid w:val="00BC3770"/>
    <w:rsid w:val="00BD3149"/>
    <w:rsid w:val="00BD4EAB"/>
    <w:rsid w:val="00BD6BA0"/>
    <w:rsid w:val="00BE1495"/>
    <w:rsid w:val="00BE1A7D"/>
    <w:rsid w:val="00C03819"/>
    <w:rsid w:val="00C06FA5"/>
    <w:rsid w:val="00C10EE4"/>
    <w:rsid w:val="00C17252"/>
    <w:rsid w:val="00C22521"/>
    <w:rsid w:val="00C41290"/>
    <w:rsid w:val="00C63CA4"/>
    <w:rsid w:val="00C6621D"/>
    <w:rsid w:val="00C8150D"/>
    <w:rsid w:val="00C83811"/>
    <w:rsid w:val="00C913DB"/>
    <w:rsid w:val="00CA6F82"/>
    <w:rsid w:val="00CC3531"/>
    <w:rsid w:val="00CD0169"/>
    <w:rsid w:val="00CE2290"/>
    <w:rsid w:val="00CF3A46"/>
    <w:rsid w:val="00D00BB7"/>
    <w:rsid w:val="00D00C21"/>
    <w:rsid w:val="00D224E6"/>
    <w:rsid w:val="00D24808"/>
    <w:rsid w:val="00D336A0"/>
    <w:rsid w:val="00D53C13"/>
    <w:rsid w:val="00D56830"/>
    <w:rsid w:val="00D64614"/>
    <w:rsid w:val="00D6483F"/>
    <w:rsid w:val="00D6786C"/>
    <w:rsid w:val="00D73951"/>
    <w:rsid w:val="00D90746"/>
    <w:rsid w:val="00D91919"/>
    <w:rsid w:val="00DB1AA9"/>
    <w:rsid w:val="00DB3C0D"/>
    <w:rsid w:val="00DD0C78"/>
    <w:rsid w:val="00E05F15"/>
    <w:rsid w:val="00E076DE"/>
    <w:rsid w:val="00E20068"/>
    <w:rsid w:val="00E203D3"/>
    <w:rsid w:val="00E22511"/>
    <w:rsid w:val="00E2303D"/>
    <w:rsid w:val="00E250C6"/>
    <w:rsid w:val="00E3782B"/>
    <w:rsid w:val="00E647E0"/>
    <w:rsid w:val="00E82D92"/>
    <w:rsid w:val="00E86526"/>
    <w:rsid w:val="00E90F10"/>
    <w:rsid w:val="00E94228"/>
    <w:rsid w:val="00E95E0A"/>
    <w:rsid w:val="00EA1DF5"/>
    <w:rsid w:val="00EC6279"/>
    <w:rsid w:val="00EE2C5E"/>
    <w:rsid w:val="00EF04B5"/>
    <w:rsid w:val="00F052BD"/>
    <w:rsid w:val="00F168D8"/>
    <w:rsid w:val="00F3751F"/>
    <w:rsid w:val="00F50E3E"/>
    <w:rsid w:val="00F54040"/>
    <w:rsid w:val="00F613ED"/>
    <w:rsid w:val="00F63162"/>
    <w:rsid w:val="00F70C31"/>
    <w:rsid w:val="00F7568E"/>
    <w:rsid w:val="00F81720"/>
    <w:rsid w:val="00F81D06"/>
    <w:rsid w:val="00F82339"/>
    <w:rsid w:val="00F922B9"/>
    <w:rsid w:val="00F9430A"/>
    <w:rsid w:val="00FC0FE8"/>
    <w:rsid w:val="00FD1501"/>
    <w:rsid w:val="00FD254C"/>
    <w:rsid w:val="00FD6A98"/>
    <w:rsid w:val="00FE528D"/>
    <w:rsid w:val="00FF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172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C17252"/>
    <w:rPr>
      <w:rFonts w:cs="Times New Roman"/>
      <w:color w:val="0000FF"/>
      <w:u w:val="single"/>
    </w:rPr>
  </w:style>
  <w:style w:type="paragraph" w:customStyle="1" w:styleId="2">
    <w:name w:val="Обычный2"/>
    <w:rsid w:val="00C172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5B41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rsid w:val="00344B40"/>
    <w:pPr>
      <w:widowControl w:val="0"/>
      <w:autoSpaceDE w:val="0"/>
      <w:autoSpaceDN w:val="0"/>
      <w:spacing w:before="140" w:after="0" w:line="240" w:lineRule="exact"/>
      <w:jc w:val="both"/>
    </w:pPr>
    <w:rPr>
      <w:rFonts w:ascii="Arial" w:eastAsia="Times New Roman" w:hAnsi="Arial" w:cs="Arial"/>
    </w:rPr>
  </w:style>
  <w:style w:type="character" w:customStyle="1" w:styleId="30">
    <w:name w:val="Основной текст 3 Знак"/>
    <w:basedOn w:val="a0"/>
    <w:link w:val="3"/>
    <w:rsid w:val="00344B40"/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62C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semiHidden/>
    <w:unhideWhenUsed/>
    <w:rsid w:val="00B42A2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42A2D"/>
  </w:style>
  <w:style w:type="paragraph" w:styleId="a6">
    <w:name w:val="Body Text Indent"/>
    <w:basedOn w:val="a"/>
    <w:link w:val="a7"/>
    <w:uiPriority w:val="99"/>
    <w:semiHidden/>
    <w:unhideWhenUsed/>
    <w:rsid w:val="00B42A2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42A2D"/>
  </w:style>
  <w:style w:type="paragraph" w:customStyle="1" w:styleId="ConsTitle">
    <w:name w:val="ConsTitle"/>
    <w:rsid w:val="008F3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C83811"/>
    <w:pPr>
      <w:ind w:left="720"/>
      <w:contextualSpacing/>
    </w:pPr>
  </w:style>
  <w:style w:type="character" w:customStyle="1" w:styleId="a9">
    <w:name w:val="Основной текст_"/>
    <w:basedOn w:val="a0"/>
    <w:link w:val="10"/>
    <w:rsid w:val="00006731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006731"/>
    <w:pPr>
      <w:widowControl w:val="0"/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spacing w:val="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A68558A8FD10E6E491CD1D6B1D81ACFA61396BC7F47D39AD5DF340A8EAD1FB5AB32D44A96F2549U3M6H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eltorg.ru" TargetMode="External"/><Relationship Id="rId12" Type="http://schemas.openxmlformats.org/officeDocument/2006/relationships/hyperlink" Target="http://www.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mskporta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E0B5-8040-48C0-B4FE-7183823E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4613</TotalTime>
  <Pages>1</Pages>
  <Words>2756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</dc:creator>
  <cp:lastModifiedBy>A-Style</cp:lastModifiedBy>
  <cp:revision>224</cp:revision>
  <cp:lastPrinted>2025-02-17T05:51:00Z</cp:lastPrinted>
  <dcterms:created xsi:type="dcterms:W3CDTF">2015-05-06T08:36:00Z</dcterms:created>
  <dcterms:modified xsi:type="dcterms:W3CDTF">2025-02-17T05:51:00Z</dcterms:modified>
</cp:coreProperties>
</file>